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6A0B" w14:textId="77777777" w:rsidR="00A106CE" w:rsidRDefault="00A106CE" w:rsidP="00A106CE">
      <w:pPr>
        <w:pStyle w:val="ListParagraph"/>
        <w:numPr>
          <w:ilvl w:val="0"/>
          <w:numId w:val="5"/>
        </w:numPr>
        <w:tabs>
          <w:tab w:val="left" w:pos="446"/>
        </w:tabs>
        <w:ind w:left="446" w:hanging="359"/>
        <w:contextualSpacing w:val="0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t>PERSONAL</w:t>
      </w:r>
    </w:p>
    <w:p w14:paraId="5FF9DF5E" w14:textId="77777777" w:rsidR="00A106CE" w:rsidRDefault="00A106CE" w:rsidP="00A106CE">
      <w:pPr>
        <w:pStyle w:val="ListParagraph"/>
        <w:numPr>
          <w:ilvl w:val="1"/>
          <w:numId w:val="5"/>
        </w:numPr>
        <w:tabs>
          <w:tab w:val="left" w:pos="807"/>
        </w:tabs>
        <w:spacing w:before="38"/>
        <w:ind w:left="807" w:hanging="359"/>
        <w:contextualSpacing w:val="0"/>
      </w:pPr>
      <w:r>
        <w:t>Técnico de Campo</w:t>
      </w:r>
    </w:p>
    <w:p w14:paraId="0FFAFBE8" w14:textId="77777777" w:rsidR="00A106CE" w:rsidRDefault="00A106CE" w:rsidP="00A106CE">
      <w:pPr>
        <w:pStyle w:val="ListParagraph"/>
        <w:numPr>
          <w:ilvl w:val="1"/>
          <w:numId w:val="4"/>
        </w:numPr>
        <w:tabs>
          <w:tab w:val="left" w:pos="807"/>
        </w:tabs>
        <w:spacing w:before="37"/>
        <w:ind w:left="807" w:hanging="359"/>
        <w:contextualSpacing w:val="0"/>
      </w:pPr>
      <w:r>
        <w:t>Supervisor Técnico PPM</w:t>
      </w:r>
    </w:p>
    <w:p w14:paraId="2A9EB632" w14:textId="77777777" w:rsidR="00A106CE" w:rsidRDefault="00A106CE" w:rsidP="00A106CE">
      <w:pPr>
        <w:pStyle w:val="ListParagraph"/>
        <w:numPr>
          <w:ilvl w:val="1"/>
          <w:numId w:val="3"/>
        </w:numPr>
        <w:tabs>
          <w:tab w:val="left" w:pos="807"/>
        </w:tabs>
        <w:spacing w:before="38"/>
        <w:ind w:left="807" w:hanging="359"/>
        <w:contextualSpacing w:val="0"/>
      </w:pPr>
      <w:r>
        <w:t>Afilador Técnico PPM</w:t>
      </w:r>
    </w:p>
    <w:p w14:paraId="25C05782" w14:textId="77777777" w:rsidR="00A106CE" w:rsidRDefault="00A106CE" w:rsidP="00A106CE">
      <w:pPr>
        <w:pStyle w:val="BodyText"/>
        <w:spacing w:before="165"/>
        <w:rPr>
          <w:sz w:val="22"/>
        </w:rPr>
      </w:pPr>
    </w:p>
    <w:p w14:paraId="5EE9EAAB" w14:textId="77777777" w:rsidR="00A106CE" w:rsidRDefault="00A106CE" w:rsidP="00A106CE">
      <w:pPr>
        <w:pStyle w:val="ListParagraph"/>
        <w:numPr>
          <w:ilvl w:val="0"/>
          <w:numId w:val="5"/>
        </w:numPr>
        <w:tabs>
          <w:tab w:val="left" w:pos="515"/>
        </w:tabs>
        <w:spacing w:before="1"/>
        <w:ind w:left="515" w:hanging="428"/>
        <w:contextualSpacing w:val="0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EQUIPOS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PROTECCIÓN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PERSONAL</w:t>
      </w:r>
    </w:p>
    <w:p w14:paraId="4EDC9729" w14:textId="77777777" w:rsidR="00A106CE" w:rsidRDefault="00A106CE" w:rsidP="00A106CE">
      <w:pPr>
        <w:pStyle w:val="ListParagraph"/>
        <w:numPr>
          <w:ilvl w:val="1"/>
          <w:numId w:val="5"/>
        </w:numPr>
        <w:tabs>
          <w:tab w:val="left" w:pos="456"/>
        </w:tabs>
        <w:spacing w:before="126"/>
        <w:ind w:left="456" w:hanging="369"/>
        <w:contextualSpacing w:val="0"/>
      </w:pPr>
      <w:r>
        <w:t>Protector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cabeza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2"/>
        </w:rPr>
        <w:t>barbiquejo</w:t>
      </w:r>
    </w:p>
    <w:p w14:paraId="7F9FCF17" w14:textId="77777777" w:rsidR="00A106CE" w:rsidRDefault="00A106CE" w:rsidP="00A106CE">
      <w:pPr>
        <w:pStyle w:val="ListParagraph"/>
        <w:numPr>
          <w:ilvl w:val="1"/>
          <w:numId w:val="5"/>
        </w:numPr>
        <w:tabs>
          <w:tab w:val="left" w:pos="456"/>
        </w:tabs>
        <w:spacing w:before="37"/>
        <w:ind w:left="456" w:hanging="369"/>
        <w:contextualSpacing w:val="0"/>
      </w:pPr>
      <w:r>
        <w:t>Zapato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botas</w:t>
      </w:r>
    </w:p>
    <w:p w14:paraId="30D8A556" w14:textId="77777777" w:rsidR="00A106CE" w:rsidRDefault="00A106CE" w:rsidP="00A106CE">
      <w:pPr>
        <w:pStyle w:val="ListParagraph"/>
        <w:numPr>
          <w:ilvl w:val="1"/>
          <w:numId w:val="5"/>
        </w:numPr>
        <w:tabs>
          <w:tab w:val="left" w:pos="454"/>
        </w:tabs>
        <w:spacing w:before="38"/>
        <w:ind w:left="454"/>
        <w:contextualSpacing w:val="0"/>
      </w:pPr>
      <w:r>
        <w:t>Guantes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badana</w:t>
      </w:r>
    </w:p>
    <w:p w14:paraId="024B9103" w14:textId="77777777" w:rsidR="00A106CE" w:rsidRDefault="00A106CE" w:rsidP="00A106CE">
      <w:pPr>
        <w:pStyle w:val="ListParagraph"/>
        <w:numPr>
          <w:ilvl w:val="1"/>
          <w:numId w:val="5"/>
        </w:numPr>
        <w:tabs>
          <w:tab w:val="left" w:pos="454"/>
        </w:tabs>
        <w:spacing w:before="38"/>
        <w:ind w:left="454"/>
        <w:contextualSpacing w:val="0"/>
      </w:pPr>
      <w:r>
        <w:t>Mameluco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cintas</w:t>
      </w:r>
      <w:r>
        <w:rPr>
          <w:spacing w:val="-5"/>
        </w:rPr>
        <w:t xml:space="preserve"> </w:t>
      </w:r>
      <w:r>
        <w:rPr>
          <w:spacing w:val="-2"/>
        </w:rPr>
        <w:t>reflectivas</w:t>
      </w:r>
    </w:p>
    <w:p w14:paraId="2806DF7B" w14:textId="77777777" w:rsidR="00A106CE" w:rsidRDefault="00A106CE" w:rsidP="00A106CE">
      <w:pPr>
        <w:pStyle w:val="BodyText"/>
        <w:rPr>
          <w:sz w:val="22"/>
        </w:rPr>
      </w:pPr>
    </w:p>
    <w:p w14:paraId="2AB83ECA" w14:textId="77777777" w:rsidR="00A106CE" w:rsidRDefault="00A106CE" w:rsidP="00A106CE">
      <w:pPr>
        <w:pStyle w:val="BodyText"/>
        <w:spacing w:before="114"/>
        <w:rPr>
          <w:sz w:val="22"/>
        </w:rPr>
      </w:pPr>
    </w:p>
    <w:p w14:paraId="794D9256" w14:textId="77777777" w:rsidR="00A106CE" w:rsidRDefault="00A106CE" w:rsidP="00A106CE">
      <w:pPr>
        <w:pStyle w:val="ListParagraph"/>
        <w:numPr>
          <w:ilvl w:val="0"/>
          <w:numId w:val="5"/>
        </w:numPr>
        <w:tabs>
          <w:tab w:val="left" w:pos="870"/>
        </w:tabs>
        <w:ind w:left="870" w:hanging="422"/>
        <w:contextualSpacing w:val="0"/>
        <w:jc w:val="left"/>
        <w:rPr>
          <w:rFonts w:ascii="Arial"/>
          <w:b/>
        </w:rPr>
      </w:pPr>
      <w:r>
        <w:rPr>
          <w:rFonts w:ascii="Arial"/>
          <w:b/>
        </w:rPr>
        <w:t>EQUIPO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HERRAMIENTAS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MATERIALES.</w:t>
      </w:r>
    </w:p>
    <w:p w14:paraId="2FF3EDF8" w14:textId="77777777" w:rsidR="00A106CE" w:rsidRDefault="00A106CE" w:rsidP="00A106CE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3260"/>
        <w:gridCol w:w="3356"/>
      </w:tblGrid>
      <w:tr w:rsidR="00A106CE" w14:paraId="37408AD5" w14:textId="77777777" w:rsidTr="00121F5E">
        <w:trPr>
          <w:trHeight w:val="292"/>
        </w:trPr>
        <w:tc>
          <w:tcPr>
            <w:tcW w:w="2576" w:type="dxa"/>
            <w:shd w:val="clear" w:color="auto" w:fill="D9D9D9"/>
          </w:tcPr>
          <w:p w14:paraId="3BFD1F55" w14:textId="77777777" w:rsidR="00A106CE" w:rsidRDefault="00A106CE" w:rsidP="00121F5E">
            <w:pPr>
              <w:pStyle w:val="TableParagraph"/>
              <w:spacing w:before="2"/>
              <w:ind w:left="5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EQUIPOS</w:t>
            </w:r>
          </w:p>
        </w:tc>
        <w:tc>
          <w:tcPr>
            <w:tcW w:w="3260" w:type="dxa"/>
            <w:shd w:val="clear" w:color="auto" w:fill="D9D9D9"/>
          </w:tcPr>
          <w:p w14:paraId="78A7CA5B" w14:textId="77777777" w:rsidR="00A106CE" w:rsidRDefault="00A106CE" w:rsidP="00121F5E">
            <w:pPr>
              <w:pStyle w:val="TableParagraph"/>
              <w:spacing w:before="2"/>
              <w:ind w:left="74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HERRAMIENTAS</w:t>
            </w:r>
          </w:p>
        </w:tc>
        <w:tc>
          <w:tcPr>
            <w:tcW w:w="3356" w:type="dxa"/>
            <w:shd w:val="clear" w:color="auto" w:fill="D9D9D9"/>
          </w:tcPr>
          <w:p w14:paraId="580AF407" w14:textId="77777777" w:rsidR="00A106CE" w:rsidRDefault="00A106CE" w:rsidP="00121F5E">
            <w:pPr>
              <w:pStyle w:val="TableParagraph"/>
              <w:spacing w:before="2"/>
              <w:ind w:left="7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MATERIALES</w:t>
            </w:r>
          </w:p>
        </w:tc>
      </w:tr>
      <w:tr w:rsidR="00A106CE" w14:paraId="1D09CB50" w14:textId="77777777" w:rsidTr="00121F5E">
        <w:trPr>
          <w:trHeight w:val="2037"/>
        </w:trPr>
        <w:tc>
          <w:tcPr>
            <w:tcW w:w="2576" w:type="dxa"/>
          </w:tcPr>
          <w:p w14:paraId="421AE27F" w14:textId="77777777" w:rsidR="00A106CE" w:rsidRDefault="00A106CE" w:rsidP="00121F5E">
            <w:pPr>
              <w:pStyle w:val="TableParagraph"/>
              <w:spacing w:before="62"/>
              <w:ind w:left="57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spacing w:val="-10"/>
                <w:sz w:val="16"/>
              </w:rPr>
              <w:t></w:t>
            </w:r>
          </w:p>
        </w:tc>
        <w:tc>
          <w:tcPr>
            <w:tcW w:w="3260" w:type="dxa"/>
          </w:tcPr>
          <w:p w14:paraId="1C70092A" w14:textId="77777777" w:rsidR="00A106CE" w:rsidRDefault="00A106CE" w:rsidP="00121F5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11C60BC" w14:textId="77777777" w:rsidR="00A106CE" w:rsidRDefault="00A106CE" w:rsidP="00121F5E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  <w:tab w:val="left" w:pos="287"/>
              </w:tabs>
              <w:ind w:right="121"/>
            </w:pPr>
            <w:r>
              <w:t>Formato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vale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salida</w:t>
            </w:r>
            <w:r>
              <w:rPr>
                <w:spacing w:val="-6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aceros.</w:t>
            </w:r>
          </w:p>
          <w:p w14:paraId="08B7C2EC" w14:textId="77777777" w:rsidR="00A106CE" w:rsidRDefault="00A106CE" w:rsidP="00121F5E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ind w:left="286" w:hanging="229"/>
            </w:pPr>
            <w:r>
              <w:t>Vernier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milimétrico</w:t>
            </w:r>
          </w:p>
          <w:p w14:paraId="0CBD9B2C" w14:textId="77777777" w:rsidR="00A106CE" w:rsidRDefault="00A106CE" w:rsidP="00121F5E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38"/>
              <w:ind w:left="286" w:hanging="229"/>
            </w:pPr>
            <w:r>
              <w:t>Barriles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segregación</w:t>
            </w:r>
          </w:p>
        </w:tc>
        <w:tc>
          <w:tcPr>
            <w:tcW w:w="3356" w:type="dxa"/>
          </w:tcPr>
          <w:p w14:paraId="60F6ACBE" w14:textId="77777777" w:rsidR="00A106CE" w:rsidRDefault="00A106CE" w:rsidP="00121F5E">
            <w:pPr>
              <w:pStyle w:val="TableParagraph"/>
              <w:spacing w:before="39"/>
              <w:rPr>
                <w:rFonts w:ascii="Arial"/>
                <w:b/>
              </w:rPr>
            </w:pPr>
          </w:p>
          <w:p w14:paraId="724DD2FB" w14:textId="77777777" w:rsidR="00A106CE" w:rsidRDefault="00A106CE" w:rsidP="00121F5E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left="285" w:hanging="229"/>
              <w:rPr>
                <w:rFonts w:ascii="Wingdings" w:hAnsi="Wingdings"/>
                <w:sz w:val="16"/>
              </w:rPr>
            </w:pPr>
            <w:r>
              <w:t>Brocas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rimadoras</w:t>
            </w:r>
          </w:p>
          <w:p w14:paraId="2EA3DED8" w14:textId="77777777" w:rsidR="00A106CE" w:rsidRDefault="00A106CE" w:rsidP="00121F5E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38"/>
              <w:ind w:left="285" w:hanging="282"/>
              <w:rPr>
                <w:rFonts w:ascii="Wingdings" w:hAnsi="Wingdings"/>
              </w:rPr>
            </w:pPr>
            <w:proofErr w:type="spellStart"/>
            <w:r>
              <w:rPr>
                <w:spacing w:val="-2"/>
              </w:rPr>
              <w:t>Coupling</w:t>
            </w:r>
            <w:proofErr w:type="spellEnd"/>
          </w:p>
          <w:p w14:paraId="5FA8E174" w14:textId="77777777" w:rsidR="00A106CE" w:rsidRDefault="00A106CE" w:rsidP="00121F5E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37"/>
              <w:ind w:left="285" w:hanging="282"/>
              <w:rPr>
                <w:rFonts w:ascii="Wingdings" w:hAnsi="Wingdings"/>
              </w:rPr>
            </w:pPr>
            <w:proofErr w:type="spellStart"/>
            <w:r>
              <w:rPr>
                <w:spacing w:val="-4"/>
              </w:rPr>
              <w:t>Shank</w:t>
            </w:r>
            <w:proofErr w:type="spellEnd"/>
          </w:p>
          <w:p w14:paraId="6CDE08F0" w14:textId="77777777" w:rsidR="00A106CE" w:rsidRDefault="00A106CE" w:rsidP="00121F5E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38"/>
              <w:ind w:left="285" w:hanging="282"/>
              <w:rPr>
                <w:rFonts w:ascii="Wingdings" w:hAnsi="Wingdings"/>
              </w:rPr>
            </w:pPr>
            <w:r>
              <w:rPr>
                <w:spacing w:val="-2"/>
              </w:rPr>
              <w:t>Barra</w:t>
            </w:r>
          </w:p>
        </w:tc>
      </w:tr>
    </w:tbl>
    <w:p w14:paraId="1A69CB91" w14:textId="77777777" w:rsidR="00A106CE" w:rsidRDefault="00A106CE" w:rsidP="00A106CE">
      <w:pPr>
        <w:pStyle w:val="BodyText"/>
        <w:spacing w:before="77"/>
        <w:rPr>
          <w:rFonts w:ascii="Arial"/>
          <w:b/>
          <w:sz w:val="22"/>
        </w:rPr>
      </w:pPr>
    </w:p>
    <w:p w14:paraId="67B32C1A" w14:textId="77777777" w:rsidR="00A106CE" w:rsidRDefault="00A106CE" w:rsidP="00A106CE">
      <w:pPr>
        <w:pStyle w:val="ListParagraph"/>
        <w:numPr>
          <w:ilvl w:val="0"/>
          <w:numId w:val="5"/>
        </w:numPr>
        <w:tabs>
          <w:tab w:val="left" w:pos="806"/>
        </w:tabs>
        <w:spacing w:before="1"/>
        <w:ind w:left="806" w:hanging="358"/>
        <w:contextualSpacing w:val="0"/>
        <w:jc w:val="left"/>
        <w:rPr>
          <w:rFonts w:ascii="Arial"/>
          <w:b/>
        </w:rPr>
      </w:pPr>
      <w:r>
        <w:rPr>
          <w:rFonts w:ascii="Arial"/>
          <w:b/>
        </w:rPr>
        <w:t>PROCEDIMIENTO,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RIESGO/ASPECTO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MEDIDAS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PREVENTIVAS</w:t>
      </w:r>
    </w:p>
    <w:p w14:paraId="5FAFC4A6" w14:textId="77777777" w:rsidR="00A106CE" w:rsidRDefault="00A106CE" w:rsidP="00A106CE">
      <w:pPr>
        <w:pStyle w:val="BodyText"/>
        <w:rPr>
          <w:rFonts w:ascii="Arial"/>
          <w:b/>
          <w:sz w:val="20"/>
        </w:rPr>
      </w:pPr>
    </w:p>
    <w:tbl>
      <w:tblPr>
        <w:tblW w:w="9903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2977"/>
        <w:gridCol w:w="2960"/>
      </w:tblGrid>
      <w:tr w:rsidR="00A106CE" w14:paraId="0BAF72AD" w14:textId="77777777" w:rsidTr="00A106CE">
        <w:trPr>
          <w:trHeight w:val="551"/>
        </w:trPr>
        <w:tc>
          <w:tcPr>
            <w:tcW w:w="3966" w:type="dxa"/>
            <w:shd w:val="clear" w:color="auto" w:fill="D9D9D9"/>
          </w:tcPr>
          <w:p w14:paraId="34EC3286" w14:textId="77777777" w:rsidR="00A106CE" w:rsidRDefault="00A106CE" w:rsidP="00121F5E">
            <w:pPr>
              <w:pStyle w:val="TableParagraph"/>
              <w:spacing w:line="270" w:lineRule="atLeast"/>
              <w:ind w:left="1603" w:right="416" w:hanging="1181"/>
              <w:rPr>
                <w:rFonts w:ascii="Calibri"/>
              </w:rPr>
            </w:pPr>
            <w:r>
              <w:rPr>
                <w:rFonts w:ascii="Calibri"/>
              </w:rPr>
              <w:t>PASOS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SECUENCIALES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TRABAJO </w:t>
            </w:r>
            <w:r>
              <w:rPr>
                <w:rFonts w:ascii="Calibri"/>
                <w:spacing w:val="-2"/>
              </w:rPr>
              <w:t>SEGURO</w:t>
            </w:r>
          </w:p>
        </w:tc>
        <w:tc>
          <w:tcPr>
            <w:tcW w:w="2977" w:type="dxa"/>
            <w:shd w:val="clear" w:color="auto" w:fill="D9D9D9"/>
          </w:tcPr>
          <w:p w14:paraId="645B1585" w14:textId="77777777" w:rsidR="00A106CE" w:rsidRDefault="00A106CE" w:rsidP="00121F5E">
            <w:pPr>
              <w:pStyle w:val="TableParagraph"/>
              <w:spacing w:before="140"/>
              <w:ind w:left="70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RIESGO/ASPECTO</w:t>
            </w:r>
          </w:p>
        </w:tc>
        <w:tc>
          <w:tcPr>
            <w:tcW w:w="2960" w:type="dxa"/>
            <w:shd w:val="clear" w:color="auto" w:fill="D9D9D9"/>
          </w:tcPr>
          <w:p w14:paraId="15557D2A" w14:textId="77777777" w:rsidR="00A106CE" w:rsidRDefault="00A106CE" w:rsidP="00121F5E">
            <w:pPr>
              <w:pStyle w:val="TableParagraph"/>
              <w:spacing w:before="140"/>
              <w:ind w:left="411"/>
              <w:rPr>
                <w:rFonts w:ascii="Calibri"/>
              </w:rPr>
            </w:pPr>
            <w:r>
              <w:rPr>
                <w:rFonts w:ascii="Calibri"/>
              </w:rPr>
              <w:t>MEDIDAS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PREVENTIVAS</w:t>
            </w:r>
          </w:p>
        </w:tc>
      </w:tr>
      <w:tr w:rsidR="00A106CE" w14:paraId="5A823989" w14:textId="77777777" w:rsidTr="00A106CE">
        <w:trPr>
          <w:trHeight w:val="3556"/>
        </w:trPr>
        <w:tc>
          <w:tcPr>
            <w:tcW w:w="3966" w:type="dxa"/>
          </w:tcPr>
          <w:p w14:paraId="64CF1616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778F2F84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4B1EDFE0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7A7F7734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070CF623" w14:textId="77777777" w:rsidR="00A106CE" w:rsidRDefault="00A106CE" w:rsidP="00121F5E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174B5417" w14:textId="77777777" w:rsidR="00A106CE" w:rsidRDefault="00A106CE" w:rsidP="00121F5E">
            <w:pPr>
              <w:pStyle w:val="TableParagraph"/>
              <w:spacing w:before="1"/>
              <w:ind w:left="69" w:right="59"/>
              <w:jc w:val="both"/>
            </w:pPr>
            <w:r>
              <w:rPr>
                <w:rFonts w:ascii="Arial" w:hAnsi="Arial"/>
                <w:b/>
              </w:rPr>
              <w:t xml:space="preserve">4.1 </w:t>
            </w:r>
            <w:r>
              <w:t>El personal realizará la inspección del área de trabajo donde se realiza la entrega de los aceros de perforación</w:t>
            </w:r>
          </w:p>
        </w:tc>
        <w:tc>
          <w:tcPr>
            <w:tcW w:w="2977" w:type="dxa"/>
          </w:tcPr>
          <w:p w14:paraId="3FE5B2BF" w14:textId="77777777" w:rsidR="00A106CE" w:rsidRDefault="00A106CE" w:rsidP="00121F5E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6A0732A9" w14:textId="77777777" w:rsidR="00A106CE" w:rsidRDefault="00A106CE" w:rsidP="00121F5E">
            <w:pPr>
              <w:pStyle w:val="TableParagraph"/>
              <w:ind w:left="69"/>
            </w:pPr>
            <w:r>
              <w:rPr>
                <w:spacing w:val="-2"/>
              </w:rPr>
              <w:t>Iluminación.</w:t>
            </w:r>
          </w:p>
          <w:p w14:paraId="312F5F1A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01603CE5" w14:textId="77777777" w:rsidR="00A106CE" w:rsidRDefault="00A106CE" w:rsidP="00121F5E">
            <w:pPr>
              <w:pStyle w:val="TableParagraph"/>
              <w:ind w:left="69" w:right="56"/>
              <w:jc w:val="both"/>
            </w:pPr>
            <w:r>
              <w:t>Materiales apilados (aceros de perforación) y/o en desorden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 xml:space="preserve">tránsito </w:t>
            </w:r>
            <w:r>
              <w:rPr>
                <w:spacing w:val="-2"/>
              </w:rPr>
              <w:t>peatonal.</w:t>
            </w:r>
          </w:p>
          <w:p w14:paraId="640CC580" w14:textId="77777777" w:rsidR="00A106CE" w:rsidRDefault="00A106CE" w:rsidP="00121F5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901B510" w14:textId="77777777" w:rsidR="00A106CE" w:rsidRDefault="00A106CE" w:rsidP="00121F5E">
            <w:pPr>
              <w:pStyle w:val="TableParagraph"/>
              <w:ind w:left="69" w:right="56"/>
              <w:jc w:val="both"/>
            </w:pPr>
            <w:r>
              <w:t>De ser el caso, usar el medidor de gases para la liberación del área.</w:t>
            </w:r>
          </w:p>
        </w:tc>
        <w:tc>
          <w:tcPr>
            <w:tcW w:w="2960" w:type="dxa"/>
          </w:tcPr>
          <w:p w14:paraId="318C0BE4" w14:textId="77777777" w:rsidR="00A106CE" w:rsidRDefault="00A106CE" w:rsidP="00121F5E">
            <w:pPr>
              <w:pStyle w:val="TableParagraph"/>
              <w:ind w:left="68" w:right="55"/>
              <w:jc w:val="both"/>
            </w:pPr>
            <w:r>
              <w:t>Condiciones de iluminación de acuerdo con el anexo 37 del</w:t>
            </w:r>
            <w:r>
              <w:rPr>
                <w:spacing w:val="59"/>
                <w:w w:val="150"/>
              </w:rPr>
              <w:t xml:space="preserve"> </w:t>
            </w:r>
            <w:r>
              <w:t>D.S.024-2016</w:t>
            </w:r>
            <w:r>
              <w:rPr>
                <w:spacing w:val="60"/>
                <w:w w:val="150"/>
              </w:rPr>
              <w:t xml:space="preserve"> </w:t>
            </w:r>
            <w:r>
              <w:t>E.M.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64B104F0" w14:textId="77777777" w:rsidR="00A106CE" w:rsidRDefault="00A106CE" w:rsidP="00121F5E">
            <w:pPr>
              <w:pStyle w:val="TableParagraph"/>
              <w:tabs>
                <w:tab w:val="left" w:pos="2595"/>
              </w:tabs>
              <w:ind w:left="68" w:right="58"/>
              <w:jc w:val="both"/>
            </w:pPr>
            <w:r>
              <w:rPr>
                <w:spacing w:val="-2"/>
              </w:rPr>
              <w:t>responsabilidad</w:t>
            </w:r>
            <w:r>
              <w:tab/>
            </w:r>
            <w:r>
              <w:rPr>
                <w:spacing w:val="-4"/>
              </w:rPr>
              <w:t xml:space="preserve">del </w:t>
            </w:r>
            <w:r>
              <w:t>encargado del área.</w:t>
            </w:r>
          </w:p>
          <w:p w14:paraId="76176697" w14:textId="77777777" w:rsidR="00A106CE" w:rsidRDefault="00A106CE" w:rsidP="00121F5E">
            <w:pPr>
              <w:pStyle w:val="TableParagraph"/>
              <w:ind w:left="68" w:right="59"/>
              <w:jc w:val="both"/>
            </w:pPr>
            <w:r>
              <w:t>Verificar apilamiento de material en caballetes asignados y no exponerse a zonas inseguras.</w:t>
            </w:r>
          </w:p>
          <w:p w14:paraId="7AC7B546" w14:textId="77777777" w:rsidR="00A106CE" w:rsidRDefault="00A106CE" w:rsidP="00121F5E">
            <w:pPr>
              <w:pStyle w:val="TableParagraph"/>
              <w:spacing w:before="1"/>
              <w:ind w:left="68" w:right="59"/>
              <w:jc w:val="both"/>
            </w:pPr>
            <w:r>
              <w:t>Verificar</w:t>
            </w:r>
            <w:r>
              <w:rPr>
                <w:spacing w:val="-10"/>
              </w:rPr>
              <w:t xml:space="preserve"> </w:t>
            </w:r>
            <w:r>
              <w:t>orden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limpieza</w:t>
            </w:r>
            <w:r>
              <w:rPr>
                <w:spacing w:val="-11"/>
              </w:rPr>
              <w:t xml:space="preserve"> </w:t>
            </w:r>
            <w:r>
              <w:t>del área e indicar las desviaciones</w:t>
            </w:r>
            <w:r>
              <w:rPr>
                <w:spacing w:val="-16"/>
              </w:rPr>
              <w:t xml:space="preserve"> </w:t>
            </w:r>
            <w:r>
              <w:t>al</w:t>
            </w:r>
            <w:r>
              <w:rPr>
                <w:spacing w:val="-15"/>
              </w:rPr>
              <w:t xml:space="preserve"> </w:t>
            </w:r>
            <w:r>
              <w:t xml:space="preserve">responsable. Uso de </w:t>
            </w:r>
            <w:proofErr w:type="spellStart"/>
            <w:r>
              <w:t>epps</w:t>
            </w:r>
            <w:proofErr w:type="spellEnd"/>
          </w:p>
        </w:tc>
      </w:tr>
    </w:tbl>
    <w:p w14:paraId="50E62764" w14:textId="77777777" w:rsidR="00A106CE" w:rsidRDefault="00A106CE" w:rsidP="00A106CE">
      <w:pPr>
        <w:pStyle w:val="BodyText"/>
        <w:rPr>
          <w:rFonts w:ascii="Arial"/>
          <w:b/>
          <w:sz w:val="20"/>
        </w:rPr>
      </w:pPr>
    </w:p>
    <w:p w14:paraId="0BE77628" w14:textId="77777777" w:rsidR="0095508D" w:rsidRDefault="0095508D"/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2971"/>
        <w:gridCol w:w="2959"/>
      </w:tblGrid>
      <w:tr w:rsidR="00A106CE" w14:paraId="64881090" w14:textId="77777777" w:rsidTr="00121F5E">
        <w:trPr>
          <w:trHeight w:val="1727"/>
        </w:trPr>
        <w:tc>
          <w:tcPr>
            <w:tcW w:w="3970" w:type="dxa"/>
            <w:vMerge w:val="restart"/>
            <w:tcBorders>
              <w:top w:val="nil"/>
            </w:tcBorders>
          </w:tcPr>
          <w:p w14:paraId="67B570B4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36B1A0D4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5773AD05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0BC18803" w14:textId="77777777" w:rsidR="00A106CE" w:rsidRDefault="00A106CE" w:rsidP="00121F5E">
            <w:pPr>
              <w:pStyle w:val="TableParagraph"/>
              <w:spacing w:before="164"/>
              <w:rPr>
                <w:rFonts w:ascii="Arial"/>
                <w:b/>
              </w:rPr>
            </w:pPr>
          </w:p>
          <w:p w14:paraId="1A8BA3D9" w14:textId="77777777" w:rsidR="00A106CE" w:rsidRDefault="00A106CE" w:rsidP="00121F5E">
            <w:pPr>
              <w:pStyle w:val="TableParagraph"/>
              <w:ind w:left="69" w:right="61"/>
              <w:jc w:val="both"/>
            </w:pPr>
            <w:r>
              <w:t>4.2 Registrar la entrega de aceros nuevos a los operadores (vales de salida de aceros), estos deberán ser firmados por el operador y/o jefe de guardia, y personal Sandvik para la conformidad de entrega.</w:t>
            </w:r>
          </w:p>
        </w:tc>
        <w:tc>
          <w:tcPr>
            <w:tcW w:w="2971" w:type="dxa"/>
            <w:tcBorders>
              <w:top w:val="nil"/>
            </w:tcBorders>
          </w:tcPr>
          <w:p w14:paraId="7A197D9E" w14:textId="77777777" w:rsidR="00A106CE" w:rsidRDefault="00A106CE" w:rsidP="00121F5E">
            <w:pPr>
              <w:pStyle w:val="TableParagraph"/>
              <w:spacing w:before="224"/>
              <w:rPr>
                <w:rFonts w:ascii="Arial"/>
                <w:b/>
              </w:rPr>
            </w:pPr>
          </w:p>
          <w:p w14:paraId="3EF502AC" w14:textId="77777777" w:rsidR="00A106CE" w:rsidRDefault="00A106CE" w:rsidP="00121F5E">
            <w:pPr>
              <w:pStyle w:val="TableParagraph"/>
              <w:ind w:left="65"/>
            </w:pPr>
            <w:r>
              <w:t>Manipulación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materiales (aceros de perforación)</w:t>
            </w:r>
          </w:p>
        </w:tc>
        <w:tc>
          <w:tcPr>
            <w:tcW w:w="2959" w:type="dxa"/>
            <w:tcBorders>
              <w:top w:val="nil"/>
            </w:tcBorders>
          </w:tcPr>
          <w:p w14:paraId="58744617" w14:textId="77777777" w:rsidR="00A106CE" w:rsidRDefault="00A106CE" w:rsidP="00121F5E">
            <w:pPr>
              <w:pStyle w:val="TableParagraph"/>
              <w:spacing w:before="105"/>
              <w:ind w:left="70" w:right="57"/>
              <w:jc w:val="both"/>
            </w:pPr>
            <w:r>
              <w:t>Verificar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inspeccionar</w:t>
            </w:r>
            <w:r>
              <w:rPr>
                <w:spacing w:val="-4"/>
              </w:rPr>
              <w:t xml:space="preserve"> </w:t>
            </w:r>
            <w:r>
              <w:t>área de trabajo.</w:t>
            </w:r>
          </w:p>
          <w:p w14:paraId="7FB1D6BD" w14:textId="77777777" w:rsidR="00A106CE" w:rsidRDefault="00A106CE" w:rsidP="00121F5E">
            <w:pPr>
              <w:pStyle w:val="TableParagraph"/>
              <w:spacing w:before="1"/>
              <w:ind w:left="70" w:right="54"/>
              <w:jc w:val="both"/>
            </w:pPr>
            <w:r>
              <w:t>Para la manipulación de materiales no exceder peso de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carga</w:t>
            </w:r>
            <w:r>
              <w:rPr>
                <w:spacing w:val="-15"/>
              </w:rPr>
              <w:t xml:space="preserve"> </w:t>
            </w:r>
            <w:r>
              <w:t>máxima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25</w:t>
            </w:r>
            <w:r>
              <w:rPr>
                <w:spacing w:val="-15"/>
              </w:rPr>
              <w:t xml:space="preserve"> </w:t>
            </w:r>
            <w:r>
              <w:t>kg, por</w:t>
            </w:r>
            <w:r>
              <w:rPr>
                <w:spacing w:val="-14"/>
              </w:rPr>
              <w:t xml:space="preserve"> </w:t>
            </w:r>
            <w:r>
              <w:t>persona,</w:t>
            </w:r>
            <w:r>
              <w:rPr>
                <w:spacing w:val="-13"/>
              </w:rPr>
              <w:t xml:space="preserve"> </w:t>
            </w:r>
            <w:r>
              <w:t>uso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guantes.</w:t>
            </w:r>
          </w:p>
        </w:tc>
      </w:tr>
      <w:tr w:rsidR="00A106CE" w14:paraId="45BA6502" w14:textId="77777777" w:rsidTr="00121F5E">
        <w:trPr>
          <w:trHeight w:val="2383"/>
        </w:trPr>
        <w:tc>
          <w:tcPr>
            <w:tcW w:w="3970" w:type="dxa"/>
            <w:vMerge/>
            <w:tcBorders>
              <w:top w:val="nil"/>
            </w:tcBorders>
          </w:tcPr>
          <w:p w14:paraId="52F0408C" w14:textId="77777777" w:rsidR="00A106CE" w:rsidRDefault="00A106CE" w:rsidP="00121F5E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65E92BB3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3D3E60FF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1D1BF0DA" w14:textId="77777777" w:rsidR="00A106CE" w:rsidRDefault="00A106CE" w:rsidP="00121F5E">
            <w:pPr>
              <w:pStyle w:val="TableParagraph"/>
              <w:spacing w:before="172"/>
              <w:rPr>
                <w:rFonts w:ascii="Arial"/>
                <w:b/>
              </w:rPr>
            </w:pPr>
          </w:p>
          <w:p w14:paraId="53F3A958" w14:textId="77777777" w:rsidR="00A106CE" w:rsidRDefault="00A106CE" w:rsidP="00121F5E">
            <w:pPr>
              <w:pStyle w:val="TableParagraph"/>
              <w:ind w:left="65"/>
            </w:pPr>
            <w:r>
              <w:t>Obstáculos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piso</w:t>
            </w:r>
          </w:p>
        </w:tc>
        <w:tc>
          <w:tcPr>
            <w:tcW w:w="2959" w:type="dxa"/>
          </w:tcPr>
          <w:p w14:paraId="45B4801E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38A3CEFF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7F48ED24" w14:textId="77777777" w:rsidR="00A106CE" w:rsidRDefault="00A106CE" w:rsidP="00121F5E">
            <w:pPr>
              <w:pStyle w:val="TableParagraph"/>
              <w:spacing w:before="44"/>
              <w:rPr>
                <w:rFonts w:ascii="Arial"/>
                <w:b/>
              </w:rPr>
            </w:pPr>
          </w:p>
          <w:p w14:paraId="2BBE7C7C" w14:textId="77777777" w:rsidR="00A106CE" w:rsidRDefault="00A106CE" w:rsidP="00121F5E">
            <w:pPr>
              <w:pStyle w:val="TableParagraph"/>
              <w:spacing w:before="1" w:line="242" w:lineRule="auto"/>
              <w:ind w:left="70" w:right="21"/>
            </w:pPr>
            <w:r>
              <w:t>Realizar</w:t>
            </w:r>
            <w:r>
              <w:rPr>
                <w:spacing w:val="16"/>
              </w:rPr>
              <w:t xml:space="preserve"> </w:t>
            </w:r>
            <w:r>
              <w:t>previamente Orden y limpieza.</w:t>
            </w:r>
          </w:p>
        </w:tc>
      </w:tr>
      <w:tr w:rsidR="00A106CE" w14:paraId="5BEC3217" w14:textId="77777777" w:rsidTr="00121F5E">
        <w:trPr>
          <w:trHeight w:val="1516"/>
        </w:trPr>
        <w:tc>
          <w:tcPr>
            <w:tcW w:w="3970" w:type="dxa"/>
            <w:vMerge w:val="restart"/>
          </w:tcPr>
          <w:p w14:paraId="1AC1CDE7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1804D809" w14:textId="77777777" w:rsidR="00A106CE" w:rsidRDefault="00A106CE" w:rsidP="00121F5E">
            <w:pPr>
              <w:pStyle w:val="TableParagraph"/>
              <w:spacing w:before="163"/>
              <w:rPr>
                <w:rFonts w:ascii="Arial"/>
                <w:b/>
              </w:rPr>
            </w:pPr>
          </w:p>
          <w:p w14:paraId="0CE07ED4" w14:textId="77777777" w:rsidR="00A106CE" w:rsidRDefault="00A106CE" w:rsidP="00121F5E">
            <w:pPr>
              <w:pStyle w:val="TableParagraph"/>
              <w:ind w:left="69" w:right="59"/>
              <w:jc w:val="both"/>
            </w:pPr>
            <w:r>
              <w:t>4.3 La entrega de brocas nuevas es únicamente a los operadores con su respectivo cambio, ya sea por vida útil o descarte prematuro.</w:t>
            </w:r>
          </w:p>
          <w:p w14:paraId="1B6E4F47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71E41C79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57254B50" w14:textId="77777777" w:rsidR="00A106CE" w:rsidRDefault="00A106CE" w:rsidP="00121F5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CC7118E" w14:textId="77777777" w:rsidR="00A106CE" w:rsidRDefault="00A106CE" w:rsidP="00121F5E">
            <w:pPr>
              <w:pStyle w:val="TableParagraph"/>
              <w:ind w:left="69"/>
            </w:pPr>
            <w:r>
              <w:t>Acumular</w:t>
            </w:r>
            <w:r>
              <w:rPr>
                <w:spacing w:val="-14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brocas</w:t>
            </w:r>
            <w:r>
              <w:rPr>
                <w:spacing w:val="-14"/>
              </w:rPr>
              <w:t xml:space="preserve"> </w:t>
            </w:r>
            <w:r>
              <w:t>usadas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5"/>
              </w:rPr>
              <w:t xml:space="preserve"> </w:t>
            </w:r>
            <w:r>
              <w:t>barriles asignados para esta actividad.</w:t>
            </w:r>
          </w:p>
        </w:tc>
        <w:tc>
          <w:tcPr>
            <w:tcW w:w="2971" w:type="dxa"/>
          </w:tcPr>
          <w:p w14:paraId="0BF95818" w14:textId="77777777" w:rsidR="00A106CE" w:rsidRDefault="00A106CE" w:rsidP="00121F5E">
            <w:pPr>
              <w:pStyle w:val="TableParagraph"/>
              <w:spacing w:before="118"/>
              <w:rPr>
                <w:rFonts w:ascii="Arial"/>
                <w:b/>
              </w:rPr>
            </w:pPr>
          </w:p>
          <w:p w14:paraId="77B54C95" w14:textId="77777777" w:rsidR="00A106CE" w:rsidRDefault="00A106CE" w:rsidP="00121F5E">
            <w:pPr>
              <w:pStyle w:val="TableParagraph"/>
              <w:spacing w:before="1"/>
              <w:ind w:left="65"/>
            </w:pPr>
            <w:r>
              <w:t>Manipulación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materiales (aceros de perforación)</w:t>
            </w:r>
          </w:p>
        </w:tc>
        <w:tc>
          <w:tcPr>
            <w:tcW w:w="2959" w:type="dxa"/>
          </w:tcPr>
          <w:p w14:paraId="0147F55B" w14:textId="77777777" w:rsidR="00A106CE" w:rsidRDefault="00A106CE" w:rsidP="00121F5E">
            <w:pPr>
              <w:pStyle w:val="TableParagraph"/>
              <w:ind w:left="70" w:right="57"/>
              <w:jc w:val="both"/>
            </w:pPr>
            <w:r>
              <w:t>Verificar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inspeccionar</w:t>
            </w:r>
            <w:r>
              <w:rPr>
                <w:spacing w:val="-4"/>
              </w:rPr>
              <w:t xml:space="preserve"> </w:t>
            </w:r>
            <w:r>
              <w:t>área de trabajo.</w:t>
            </w:r>
          </w:p>
          <w:p w14:paraId="409C5609" w14:textId="77777777" w:rsidR="00A106CE" w:rsidRDefault="00A106CE" w:rsidP="00121F5E">
            <w:pPr>
              <w:pStyle w:val="TableParagraph"/>
              <w:ind w:left="70" w:right="54"/>
              <w:jc w:val="both"/>
            </w:pPr>
            <w:r>
              <w:t>Para la manipulación de materiales no exceder peso de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carga</w:t>
            </w:r>
            <w:r>
              <w:rPr>
                <w:spacing w:val="-15"/>
              </w:rPr>
              <w:t xml:space="preserve"> </w:t>
            </w:r>
            <w:r>
              <w:t>máxima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25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kg,</w:t>
            </w:r>
          </w:p>
          <w:p w14:paraId="489D7707" w14:textId="77777777" w:rsidR="00A106CE" w:rsidRDefault="00A106CE" w:rsidP="00121F5E">
            <w:pPr>
              <w:pStyle w:val="TableParagraph"/>
              <w:spacing w:line="231" w:lineRule="exact"/>
              <w:ind w:left="70"/>
              <w:jc w:val="both"/>
            </w:pPr>
            <w:r>
              <w:t>por</w:t>
            </w:r>
            <w:r>
              <w:rPr>
                <w:spacing w:val="-14"/>
              </w:rPr>
              <w:t xml:space="preserve"> </w:t>
            </w:r>
            <w:r>
              <w:t>persona,</w:t>
            </w:r>
            <w:r>
              <w:rPr>
                <w:spacing w:val="-13"/>
              </w:rPr>
              <w:t xml:space="preserve"> </w:t>
            </w:r>
            <w:r>
              <w:t>uso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guantes.</w:t>
            </w:r>
          </w:p>
        </w:tc>
      </w:tr>
      <w:tr w:rsidR="00A106CE" w14:paraId="032B1CDF" w14:textId="77777777" w:rsidTr="00121F5E">
        <w:trPr>
          <w:trHeight w:val="798"/>
        </w:trPr>
        <w:tc>
          <w:tcPr>
            <w:tcW w:w="3970" w:type="dxa"/>
            <w:vMerge/>
            <w:tcBorders>
              <w:top w:val="nil"/>
            </w:tcBorders>
          </w:tcPr>
          <w:p w14:paraId="0F4A8170" w14:textId="77777777" w:rsidR="00A106CE" w:rsidRDefault="00A106CE" w:rsidP="00121F5E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38545A70" w14:textId="77777777" w:rsidR="00A106CE" w:rsidRDefault="00A106CE" w:rsidP="00121F5E">
            <w:pPr>
              <w:pStyle w:val="TableParagraph"/>
              <w:spacing w:before="20"/>
              <w:rPr>
                <w:rFonts w:ascii="Arial"/>
                <w:b/>
              </w:rPr>
            </w:pPr>
          </w:p>
          <w:p w14:paraId="171E4FBC" w14:textId="77777777" w:rsidR="00A106CE" w:rsidRDefault="00A106CE" w:rsidP="00121F5E">
            <w:pPr>
              <w:pStyle w:val="TableParagraph"/>
              <w:ind w:left="65"/>
            </w:pPr>
            <w:r>
              <w:t>Obstáculos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piso</w:t>
            </w:r>
          </w:p>
        </w:tc>
        <w:tc>
          <w:tcPr>
            <w:tcW w:w="2959" w:type="dxa"/>
          </w:tcPr>
          <w:p w14:paraId="00E598FF" w14:textId="77777777" w:rsidR="00A106CE" w:rsidRDefault="00A106CE" w:rsidP="00121F5E">
            <w:pPr>
              <w:pStyle w:val="TableParagraph"/>
              <w:spacing w:before="146"/>
              <w:ind w:left="70" w:right="21"/>
            </w:pPr>
            <w:r>
              <w:t>Realizar</w:t>
            </w:r>
            <w:r>
              <w:rPr>
                <w:spacing w:val="16"/>
              </w:rPr>
              <w:t xml:space="preserve"> </w:t>
            </w:r>
            <w:r>
              <w:t>previamente Orden y limpieza.</w:t>
            </w:r>
          </w:p>
        </w:tc>
      </w:tr>
      <w:tr w:rsidR="00A106CE" w14:paraId="0FA7EBF7" w14:textId="77777777" w:rsidTr="00121F5E">
        <w:trPr>
          <w:trHeight w:val="1533"/>
        </w:trPr>
        <w:tc>
          <w:tcPr>
            <w:tcW w:w="3970" w:type="dxa"/>
            <w:vMerge/>
            <w:tcBorders>
              <w:top w:val="nil"/>
            </w:tcBorders>
          </w:tcPr>
          <w:p w14:paraId="27FF4D43" w14:textId="77777777" w:rsidR="00A106CE" w:rsidRDefault="00A106CE" w:rsidP="00121F5E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0843D5CD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2D6DC51F" w14:textId="77777777" w:rsidR="00A106CE" w:rsidRDefault="00A106CE" w:rsidP="00121F5E">
            <w:pPr>
              <w:pStyle w:val="TableParagraph"/>
              <w:spacing w:before="135"/>
              <w:rPr>
                <w:rFonts w:ascii="Arial"/>
                <w:b/>
              </w:rPr>
            </w:pPr>
          </w:p>
          <w:p w14:paraId="672FF576" w14:textId="77777777" w:rsidR="00A106CE" w:rsidRDefault="00A106CE" w:rsidP="00121F5E">
            <w:pPr>
              <w:pStyle w:val="TableParagraph"/>
              <w:tabs>
                <w:tab w:val="left" w:pos="1516"/>
                <w:tab w:val="left" w:pos="2070"/>
              </w:tabs>
              <w:ind w:left="65" w:right="55"/>
            </w:pPr>
            <w:r>
              <w:rPr>
                <w:spacing w:val="-2"/>
              </w:rPr>
              <w:t>Generación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residuos </w:t>
            </w:r>
            <w:r>
              <w:t>sólidos</w:t>
            </w:r>
            <w:r>
              <w:rPr>
                <w:spacing w:val="-4"/>
              </w:rPr>
              <w:t xml:space="preserve"> </w:t>
            </w:r>
            <w:r>
              <w:t>(Aceros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descartados)</w:t>
            </w:r>
          </w:p>
        </w:tc>
        <w:tc>
          <w:tcPr>
            <w:tcW w:w="2959" w:type="dxa"/>
          </w:tcPr>
          <w:p w14:paraId="35E8A518" w14:textId="77777777" w:rsidR="00A106CE" w:rsidRDefault="00A106CE" w:rsidP="00121F5E">
            <w:pPr>
              <w:pStyle w:val="TableParagraph"/>
              <w:ind w:left="70" w:right="57" w:firstLine="62"/>
              <w:jc w:val="both"/>
            </w:pPr>
            <w:r>
              <w:t xml:space="preserve">Disponer de los aceros descartados </w:t>
            </w:r>
            <w:proofErr w:type="gramStart"/>
            <w:r>
              <w:t>de acuerdo al</w:t>
            </w:r>
            <w:proofErr w:type="gramEnd"/>
            <w:r>
              <w:t xml:space="preserve"> tipo de contrato.</w:t>
            </w:r>
          </w:p>
          <w:p w14:paraId="39125732" w14:textId="77777777" w:rsidR="00A106CE" w:rsidRDefault="00A106CE" w:rsidP="00121F5E">
            <w:pPr>
              <w:pStyle w:val="TableParagraph"/>
              <w:spacing w:before="250" w:line="252" w:lineRule="exact"/>
              <w:ind w:left="70" w:right="57"/>
              <w:jc w:val="both"/>
            </w:pPr>
            <w:r>
              <w:t xml:space="preserve">Considerar el uso de tachos </w:t>
            </w:r>
            <w:r>
              <w:rPr>
                <w:spacing w:val="-2"/>
              </w:rPr>
              <w:t>amarillos.</w:t>
            </w:r>
          </w:p>
        </w:tc>
      </w:tr>
      <w:tr w:rsidR="00A106CE" w14:paraId="6AC9FAFF" w14:textId="77777777" w:rsidTr="00121F5E">
        <w:trPr>
          <w:trHeight w:val="1516"/>
        </w:trPr>
        <w:tc>
          <w:tcPr>
            <w:tcW w:w="3970" w:type="dxa"/>
            <w:vMerge w:val="restart"/>
          </w:tcPr>
          <w:p w14:paraId="38140B31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73FE33EF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7A1B4F8E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04C804FC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0873D78C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5F20B87A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0551F704" w14:textId="77777777" w:rsidR="00A106CE" w:rsidRDefault="00A106CE" w:rsidP="00121F5E">
            <w:pPr>
              <w:pStyle w:val="TableParagraph"/>
              <w:spacing w:before="161"/>
              <w:rPr>
                <w:rFonts w:ascii="Arial"/>
                <w:b/>
              </w:rPr>
            </w:pPr>
          </w:p>
          <w:p w14:paraId="347E0E00" w14:textId="77777777" w:rsidR="00A106CE" w:rsidRDefault="00A106CE" w:rsidP="00121F5E">
            <w:pPr>
              <w:pStyle w:val="TableParagraph"/>
              <w:ind w:left="69" w:right="60"/>
              <w:jc w:val="both"/>
            </w:pPr>
            <w:r>
              <w:t>4.4 Registrar en el formato de control, la cantidad asignada al operador, a inicio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guardia</w:t>
            </w:r>
            <w:r>
              <w:rPr>
                <w:spacing w:val="-15"/>
              </w:rPr>
              <w:t xml:space="preserve"> </w:t>
            </w:r>
            <w:r>
              <w:t>y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recepción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estas al finalizar la guardia.</w:t>
            </w:r>
          </w:p>
        </w:tc>
        <w:tc>
          <w:tcPr>
            <w:tcW w:w="2971" w:type="dxa"/>
          </w:tcPr>
          <w:p w14:paraId="62EBDCA8" w14:textId="77777777" w:rsidR="00A106CE" w:rsidRDefault="00A106CE" w:rsidP="00121F5E">
            <w:pPr>
              <w:pStyle w:val="TableParagraph"/>
              <w:spacing w:before="118"/>
              <w:rPr>
                <w:rFonts w:ascii="Arial"/>
                <w:b/>
              </w:rPr>
            </w:pPr>
          </w:p>
          <w:p w14:paraId="0D7CFDE3" w14:textId="77777777" w:rsidR="00A106CE" w:rsidRDefault="00A106CE" w:rsidP="00121F5E">
            <w:pPr>
              <w:pStyle w:val="TableParagraph"/>
              <w:spacing w:before="1"/>
              <w:ind w:left="65"/>
            </w:pPr>
            <w:r>
              <w:t>Manipulación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materiales (aceros de perforación)</w:t>
            </w:r>
          </w:p>
        </w:tc>
        <w:tc>
          <w:tcPr>
            <w:tcW w:w="2959" w:type="dxa"/>
          </w:tcPr>
          <w:p w14:paraId="0F24B3AD" w14:textId="77777777" w:rsidR="00A106CE" w:rsidRDefault="00A106CE" w:rsidP="00121F5E">
            <w:pPr>
              <w:pStyle w:val="TableParagraph"/>
              <w:ind w:left="70" w:right="57"/>
              <w:jc w:val="both"/>
            </w:pPr>
            <w:r>
              <w:t>Verificar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inspeccionar</w:t>
            </w:r>
            <w:r>
              <w:rPr>
                <w:spacing w:val="-4"/>
              </w:rPr>
              <w:t xml:space="preserve"> </w:t>
            </w:r>
            <w:r>
              <w:t>área de trabajo.</w:t>
            </w:r>
          </w:p>
          <w:p w14:paraId="0E0DAEE5" w14:textId="77777777" w:rsidR="00A106CE" w:rsidRDefault="00A106CE" w:rsidP="00121F5E">
            <w:pPr>
              <w:pStyle w:val="TableParagraph"/>
              <w:ind w:left="70" w:right="54"/>
              <w:jc w:val="both"/>
            </w:pPr>
            <w:r>
              <w:t>Para la manipulación de materiales no exceder peso de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carga</w:t>
            </w:r>
            <w:r>
              <w:rPr>
                <w:spacing w:val="-15"/>
              </w:rPr>
              <w:t xml:space="preserve"> </w:t>
            </w:r>
            <w:r>
              <w:t>máxima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25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kg,</w:t>
            </w:r>
          </w:p>
          <w:p w14:paraId="3DFB3FC3" w14:textId="77777777" w:rsidR="00A106CE" w:rsidRDefault="00A106CE" w:rsidP="00121F5E">
            <w:pPr>
              <w:pStyle w:val="TableParagraph"/>
              <w:spacing w:line="231" w:lineRule="exact"/>
              <w:ind w:left="70"/>
              <w:jc w:val="both"/>
            </w:pPr>
            <w:r>
              <w:t>por</w:t>
            </w:r>
            <w:r>
              <w:rPr>
                <w:spacing w:val="-14"/>
              </w:rPr>
              <w:t xml:space="preserve"> </w:t>
            </w:r>
            <w:r>
              <w:t>persona,</w:t>
            </w:r>
            <w:r>
              <w:rPr>
                <w:spacing w:val="-13"/>
              </w:rPr>
              <w:t xml:space="preserve"> </w:t>
            </w:r>
            <w:r>
              <w:t>uso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guantes.</w:t>
            </w:r>
          </w:p>
        </w:tc>
      </w:tr>
      <w:tr w:rsidR="00A106CE" w14:paraId="36AF92A8" w14:textId="77777777" w:rsidTr="00121F5E">
        <w:trPr>
          <w:trHeight w:val="1569"/>
        </w:trPr>
        <w:tc>
          <w:tcPr>
            <w:tcW w:w="3970" w:type="dxa"/>
            <w:vMerge/>
            <w:tcBorders>
              <w:top w:val="nil"/>
            </w:tcBorders>
          </w:tcPr>
          <w:p w14:paraId="61AEFCB3" w14:textId="77777777" w:rsidR="00A106CE" w:rsidRDefault="00A106CE" w:rsidP="00121F5E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112146CE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44A61644" w14:textId="77777777" w:rsidR="00A106CE" w:rsidRDefault="00A106CE" w:rsidP="00121F5E">
            <w:pPr>
              <w:pStyle w:val="TableParagraph"/>
              <w:spacing w:before="153"/>
              <w:rPr>
                <w:rFonts w:ascii="Arial"/>
                <w:b/>
              </w:rPr>
            </w:pPr>
          </w:p>
          <w:p w14:paraId="32B108D8" w14:textId="77777777" w:rsidR="00A106CE" w:rsidRDefault="00A106CE" w:rsidP="00121F5E">
            <w:pPr>
              <w:pStyle w:val="TableParagraph"/>
              <w:spacing w:before="1"/>
              <w:ind w:left="65"/>
            </w:pPr>
            <w:r>
              <w:t>Obstáculos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piso</w:t>
            </w:r>
          </w:p>
        </w:tc>
        <w:tc>
          <w:tcPr>
            <w:tcW w:w="2959" w:type="dxa"/>
          </w:tcPr>
          <w:p w14:paraId="4CAD0DA6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25F18893" w14:textId="77777777" w:rsidR="00A106CE" w:rsidRDefault="00A106CE" w:rsidP="00121F5E">
            <w:pPr>
              <w:pStyle w:val="TableParagraph"/>
              <w:spacing w:before="26"/>
              <w:rPr>
                <w:rFonts w:ascii="Arial"/>
                <w:b/>
              </w:rPr>
            </w:pPr>
          </w:p>
          <w:p w14:paraId="3E113F20" w14:textId="77777777" w:rsidR="00A106CE" w:rsidRDefault="00A106CE" w:rsidP="00121F5E">
            <w:pPr>
              <w:pStyle w:val="TableParagraph"/>
              <w:ind w:left="70" w:right="21"/>
            </w:pPr>
            <w:r>
              <w:t>Realizar</w:t>
            </w:r>
            <w:r>
              <w:rPr>
                <w:spacing w:val="16"/>
              </w:rPr>
              <w:t xml:space="preserve"> </w:t>
            </w:r>
            <w:r>
              <w:t>previamente Orden y limpieza.</w:t>
            </w:r>
          </w:p>
        </w:tc>
      </w:tr>
      <w:tr w:rsidR="00A106CE" w14:paraId="5CFC3F70" w14:textId="77777777" w:rsidTr="00121F5E">
        <w:trPr>
          <w:trHeight w:val="1770"/>
        </w:trPr>
        <w:tc>
          <w:tcPr>
            <w:tcW w:w="3970" w:type="dxa"/>
            <w:vMerge/>
            <w:tcBorders>
              <w:top w:val="nil"/>
            </w:tcBorders>
          </w:tcPr>
          <w:p w14:paraId="0899FD51" w14:textId="77777777" w:rsidR="00A106CE" w:rsidRDefault="00A106CE" w:rsidP="00121F5E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1697CE71" w14:textId="77777777" w:rsidR="00A106CE" w:rsidRDefault="00A106CE" w:rsidP="00121F5E">
            <w:pPr>
              <w:pStyle w:val="TableParagraph"/>
              <w:ind w:left="65"/>
            </w:pPr>
            <w:r>
              <w:t>Levantamiento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 xml:space="preserve">materiales </w:t>
            </w:r>
            <w:r>
              <w:rPr>
                <w:spacing w:val="-2"/>
              </w:rPr>
              <w:t>pesados.</w:t>
            </w:r>
          </w:p>
          <w:p w14:paraId="58D77980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5D5D0308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544A3A73" w14:textId="77777777" w:rsidR="00A106CE" w:rsidRDefault="00A106CE" w:rsidP="00121F5E">
            <w:pPr>
              <w:pStyle w:val="TableParagraph"/>
              <w:tabs>
                <w:tab w:val="left" w:pos="1427"/>
                <w:tab w:val="left" w:pos="1969"/>
                <w:tab w:val="left" w:pos="2658"/>
              </w:tabs>
              <w:ind w:left="65" w:right="55"/>
            </w:pPr>
            <w:r>
              <w:rPr>
                <w:spacing w:val="-2"/>
              </w:rPr>
              <w:t>Iluminación</w:t>
            </w:r>
            <w:r>
              <w:tab/>
            </w:r>
            <w:r>
              <w:rPr>
                <w:spacing w:val="-4"/>
              </w:rPr>
              <w:t>del</w:t>
            </w:r>
            <w:r>
              <w:tab/>
            </w:r>
            <w:r>
              <w:rPr>
                <w:spacing w:val="-4"/>
              </w:rPr>
              <w:t>área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trabajo.</w:t>
            </w:r>
          </w:p>
        </w:tc>
        <w:tc>
          <w:tcPr>
            <w:tcW w:w="2959" w:type="dxa"/>
          </w:tcPr>
          <w:p w14:paraId="3EB120E0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2C46F5B6" w14:textId="77777777" w:rsidR="00A106CE" w:rsidRDefault="00A106CE" w:rsidP="00121F5E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394D13C5" w14:textId="77777777" w:rsidR="00A106CE" w:rsidRDefault="00A106CE" w:rsidP="00121F5E">
            <w:pPr>
              <w:pStyle w:val="TableParagraph"/>
              <w:ind w:left="70" w:right="21"/>
            </w:pPr>
            <w:r>
              <w:t>No</w:t>
            </w:r>
            <w:r>
              <w:rPr>
                <w:spacing w:val="-8"/>
              </w:rPr>
              <w:t xml:space="preserve"> </w:t>
            </w:r>
            <w:r>
              <w:t>exceder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carga</w:t>
            </w:r>
            <w:r>
              <w:rPr>
                <w:spacing w:val="-11"/>
              </w:rPr>
              <w:t xml:space="preserve"> </w:t>
            </w:r>
            <w:r>
              <w:t>mayor</w:t>
            </w:r>
            <w:r>
              <w:rPr>
                <w:spacing w:val="-9"/>
              </w:rPr>
              <w:t xml:space="preserve"> </w:t>
            </w:r>
            <w:r>
              <w:t>a 25 kg, uso de guantes</w:t>
            </w:r>
          </w:p>
        </w:tc>
      </w:tr>
    </w:tbl>
    <w:p w14:paraId="14C10C48" w14:textId="77777777" w:rsidR="00A106CE" w:rsidRDefault="00A106CE"/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2977"/>
        <w:gridCol w:w="2960"/>
      </w:tblGrid>
      <w:tr w:rsidR="00A106CE" w14:paraId="6C9FC7CE" w14:textId="77777777" w:rsidTr="00121F5E">
        <w:trPr>
          <w:trHeight w:val="890"/>
        </w:trPr>
        <w:tc>
          <w:tcPr>
            <w:tcW w:w="3966" w:type="dxa"/>
            <w:tcBorders>
              <w:top w:val="nil"/>
            </w:tcBorders>
          </w:tcPr>
          <w:p w14:paraId="40ADF37F" w14:textId="77777777" w:rsidR="00A106CE" w:rsidRDefault="00A106CE" w:rsidP="00121F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6C6316C4" w14:textId="77777777" w:rsidR="00A106CE" w:rsidRDefault="00A106CE" w:rsidP="00121F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0" w:type="dxa"/>
            <w:tcBorders>
              <w:top w:val="nil"/>
            </w:tcBorders>
          </w:tcPr>
          <w:p w14:paraId="306D4FEB" w14:textId="77777777" w:rsidR="00A106CE" w:rsidRDefault="00A106CE" w:rsidP="00121F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6CE" w14:paraId="6F0F4DBF" w14:textId="77777777" w:rsidTr="00121F5E">
        <w:trPr>
          <w:trHeight w:val="2277"/>
        </w:trPr>
        <w:tc>
          <w:tcPr>
            <w:tcW w:w="3966" w:type="dxa"/>
          </w:tcPr>
          <w:p w14:paraId="48C11715" w14:textId="77777777" w:rsidR="00A106CE" w:rsidRDefault="00A106CE" w:rsidP="00121F5E">
            <w:pPr>
              <w:pStyle w:val="TableParagraph"/>
              <w:ind w:left="69" w:right="56"/>
              <w:jc w:val="both"/>
            </w:pPr>
            <w:r>
              <w:t xml:space="preserve">4.4 Los aceros que son entregados a los equipos en labor, se tiene que registrar en los vales de atención, cargar el acero a la camioneta, en el caso de barras de mayor longitud se procede a sujetarlos correctamente y colocar cinta roja al final de la barra </w:t>
            </w:r>
            <w:r>
              <w:rPr>
                <w:spacing w:val="-2"/>
              </w:rPr>
              <w:t>sobresalida.</w:t>
            </w:r>
          </w:p>
        </w:tc>
        <w:tc>
          <w:tcPr>
            <w:tcW w:w="2977" w:type="dxa"/>
          </w:tcPr>
          <w:p w14:paraId="329F542D" w14:textId="77777777" w:rsidR="00A106CE" w:rsidRDefault="00A106CE" w:rsidP="00121F5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56D0A22" w14:textId="77777777" w:rsidR="00A106CE" w:rsidRDefault="00A106CE" w:rsidP="00121F5E">
            <w:pPr>
              <w:pStyle w:val="TableParagraph"/>
              <w:ind w:left="69"/>
            </w:pPr>
            <w:r>
              <w:t>Caída de rocas con vehículo en marcha</w:t>
            </w:r>
          </w:p>
          <w:p w14:paraId="632A6E46" w14:textId="77777777" w:rsidR="00A106CE" w:rsidRDefault="00A106CE" w:rsidP="00121F5E">
            <w:pPr>
              <w:pStyle w:val="TableParagraph"/>
              <w:tabs>
                <w:tab w:val="left" w:pos="1880"/>
              </w:tabs>
              <w:spacing w:before="252"/>
              <w:ind w:left="69" w:right="57"/>
            </w:pPr>
            <w:r>
              <w:rPr>
                <w:spacing w:val="-2"/>
              </w:rPr>
              <w:t>Choque,</w:t>
            </w:r>
            <w:r>
              <w:tab/>
            </w:r>
            <w:r>
              <w:rPr>
                <w:spacing w:val="-2"/>
              </w:rPr>
              <w:t>colisiones, despistes.</w:t>
            </w:r>
          </w:p>
        </w:tc>
        <w:tc>
          <w:tcPr>
            <w:tcW w:w="2960" w:type="dxa"/>
          </w:tcPr>
          <w:p w14:paraId="6DD56EE9" w14:textId="77777777" w:rsidR="00A106CE" w:rsidRDefault="00A106CE" w:rsidP="00121F5E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300CC7AC" w14:textId="77777777" w:rsidR="00A106CE" w:rsidRDefault="00A106CE" w:rsidP="00121F5E">
            <w:pPr>
              <w:pStyle w:val="TableParagraph"/>
              <w:ind w:left="68" w:right="60"/>
              <w:jc w:val="both"/>
            </w:pPr>
            <w:r>
              <w:t>No ingresar a zonas con sostenimiento deficientes.</w:t>
            </w:r>
          </w:p>
          <w:p w14:paraId="7554E208" w14:textId="77777777" w:rsidR="00A106CE" w:rsidRDefault="00A106CE" w:rsidP="00121F5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47030DC" w14:textId="77777777" w:rsidR="00A106CE" w:rsidRDefault="00A106CE" w:rsidP="00121F5E">
            <w:pPr>
              <w:pStyle w:val="TableParagraph"/>
              <w:spacing w:before="1"/>
              <w:ind w:left="68" w:right="58"/>
              <w:jc w:val="both"/>
            </w:pPr>
            <w:r>
              <w:t xml:space="preserve">No exceder los límites de velocidad y respetar el </w:t>
            </w:r>
            <w:r>
              <w:rPr>
                <w:spacing w:val="-2"/>
              </w:rPr>
              <w:t>RITRA.</w:t>
            </w:r>
          </w:p>
        </w:tc>
      </w:tr>
      <w:tr w:rsidR="00A106CE" w14:paraId="65DA517E" w14:textId="77777777" w:rsidTr="00121F5E">
        <w:trPr>
          <w:trHeight w:val="2529"/>
        </w:trPr>
        <w:tc>
          <w:tcPr>
            <w:tcW w:w="3966" w:type="dxa"/>
          </w:tcPr>
          <w:p w14:paraId="392692D2" w14:textId="77777777" w:rsidR="00A106CE" w:rsidRDefault="00A106CE" w:rsidP="00121F5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7DB54A3" w14:textId="77777777" w:rsidR="00A106CE" w:rsidRDefault="00A106CE" w:rsidP="00121F5E">
            <w:pPr>
              <w:pStyle w:val="TableParagraph"/>
              <w:ind w:left="69" w:right="58"/>
              <w:jc w:val="both"/>
            </w:pPr>
            <w:r>
              <w:t>4.5</w:t>
            </w:r>
            <w:r>
              <w:rPr>
                <w:spacing w:val="-11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t>personal</w:t>
            </w:r>
            <w:r>
              <w:rPr>
                <w:spacing w:val="-15"/>
              </w:rPr>
              <w:t xml:space="preserve"> </w:t>
            </w:r>
            <w:r>
              <w:t>técnico</w:t>
            </w:r>
            <w:r>
              <w:rPr>
                <w:spacing w:val="-14"/>
              </w:rPr>
              <w:t xml:space="preserve"> </w:t>
            </w:r>
            <w:r>
              <w:t>debe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tener</w:t>
            </w:r>
            <w:r>
              <w:rPr>
                <w:spacing w:val="-11"/>
              </w:rPr>
              <w:t xml:space="preserve"> </w:t>
            </w:r>
            <w:r>
              <w:t>la ubicación exacta de la labor y solicitar referencia en el caso de no ubicarse correctamente, teniendo esta información se procederá con el traslado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acero</w:t>
            </w:r>
            <w:r>
              <w:rPr>
                <w:spacing w:val="-8"/>
              </w:rPr>
              <w:t xml:space="preserve"> </w:t>
            </w:r>
            <w:r>
              <w:t>haciendo</w:t>
            </w:r>
            <w:r>
              <w:rPr>
                <w:spacing w:val="-6"/>
              </w:rPr>
              <w:t xml:space="preserve"> </w:t>
            </w:r>
            <w:r>
              <w:t>uso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sus equipos de protección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comunicación.</w:t>
            </w:r>
          </w:p>
        </w:tc>
        <w:tc>
          <w:tcPr>
            <w:tcW w:w="2977" w:type="dxa"/>
          </w:tcPr>
          <w:p w14:paraId="544ABC97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5231E2B8" w14:textId="77777777" w:rsidR="00A106CE" w:rsidRDefault="00A106CE" w:rsidP="00121F5E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5ED37BF7" w14:textId="77777777" w:rsidR="00A106CE" w:rsidRDefault="00A106CE" w:rsidP="00121F5E">
            <w:pPr>
              <w:pStyle w:val="TableParagraph"/>
              <w:ind w:left="69"/>
            </w:pPr>
            <w:r>
              <w:t>Interacción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vehículos</w:t>
            </w:r>
            <w:r>
              <w:rPr>
                <w:spacing w:val="-11"/>
              </w:rPr>
              <w:t xml:space="preserve"> </w:t>
            </w:r>
            <w:r>
              <w:t>y/o equipos pesados.</w:t>
            </w:r>
          </w:p>
          <w:p w14:paraId="7247ABBD" w14:textId="77777777" w:rsidR="00A106CE" w:rsidRDefault="00A106CE" w:rsidP="00121F5E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429458E9" w14:textId="77777777" w:rsidR="00A106CE" w:rsidRDefault="00A106CE" w:rsidP="00121F5E">
            <w:pPr>
              <w:pStyle w:val="TableParagraph"/>
              <w:ind w:left="69"/>
            </w:pPr>
            <w:r>
              <w:t>Interacción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peatones.</w:t>
            </w:r>
          </w:p>
        </w:tc>
        <w:tc>
          <w:tcPr>
            <w:tcW w:w="2960" w:type="dxa"/>
          </w:tcPr>
          <w:p w14:paraId="5023C82C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07C31E8C" w14:textId="77777777" w:rsidR="00A106CE" w:rsidRDefault="00A106CE" w:rsidP="00121F5E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63779D2D" w14:textId="77777777" w:rsidR="00A106CE" w:rsidRDefault="00A106CE" w:rsidP="00121F5E">
            <w:pPr>
              <w:pStyle w:val="TableParagraph"/>
              <w:ind w:left="68" w:right="58"/>
              <w:jc w:val="both"/>
            </w:pPr>
            <w:r>
              <w:t xml:space="preserve">No exceder los límites de velocidad y respetar el </w:t>
            </w:r>
            <w:r>
              <w:rPr>
                <w:spacing w:val="-2"/>
              </w:rPr>
              <w:t>RITRA.</w:t>
            </w:r>
          </w:p>
          <w:p w14:paraId="7ED5A9A6" w14:textId="77777777" w:rsidR="00A106CE" w:rsidRDefault="00A106CE" w:rsidP="00121F5E">
            <w:pPr>
              <w:pStyle w:val="TableParagraph"/>
              <w:spacing w:before="252"/>
              <w:ind w:left="68"/>
              <w:jc w:val="both"/>
            </w:pPr>
            <w:r>
              <w:t>Dar</w:t>
            </w:r>
            <w:r>
              <w:rPr>
                <w:spacing w:val="-5"/>
              </w:rPr>
              <w:t xml:space="preserve"> </w:t>
            </w:r>
            <w:r>
              <w:t>preferencia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peatón.</w:t>
            </w:r>
          </w:p>
        </w:tc>
      </w:tr>
      <w:tr w:rsidR="00A106CE" w14:paraId="262B3FA6" w14:textId="77777777" w:rsidTr="00121F5E">
        <w:trPr>
          <w:trHeight w:val="2025"/>
        </w:trPr>
        <w:tc>
          <w:tcPr>
            <w:tcW w:w="3966" w:type="dxa"/>
          </w:tcPr>
          <w:p w14:paraId="03754949" w14:textId="77777777" w:rsidR="00A106CE" w:rsidRDefault="00A106CE" w:rsidP="00121F5E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45892852" w14:textId="77777777" w:rsidR="00A106CE" w:rsidRDefault="00A106CE" w:rsidP="00121F5E">
            <w:pPr>
              <w:pStyle w:val="TableParagraph"/>
              <w:ind w:left="69" w:right="56"/>
              <w:jc w:val="both"/>
            </w:pPr>
            <w:r>
              <w:t xml:space="preserve">4.6 Una vez llegado a la labor el personal buscará el lugar adecuado para el estacionamiento de la camioneta, dando cumplimiento al </w:t>
            </w:r>
            <w:r>
              <w:rPr>
                <w:spacing w:val="-2"/>
              </w:rPr>
              <w:t>RITRA.</w:t>
            </w:r>
          </w:p>
        </w:tc>
        <w:tc>
          <w:tcPr>
            <w:tcW w:w="2977" w:type="dxa"/>
          </w:tcPr>
          <w:p w14:paraId="39DCB179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62914712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7A606EC1" w14:textId="77777777" w:rsidR="00A106CE" w:rsidRDefault="00A106CE" w:rsidP="00121F5E">
            <w:pPr>
              <w:pStyle w:val="TableParagraph"/>
              <w:ind w:left="69"/>
            </w:pPr>
            <w:r>
              <w:t>Interacción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vehículos</w:t>
            </w:r>
            <w:r>
              <w:rPr>
                <w:spacing w:val="-11"/>
              </w:rPr>
              <w:t xml:space="preserve"> </w:t>
            </w:r>
            <w:r>
              <w:t>y/o equipos pesados.</w:t>
            </w:r>
          </w:p>
          <w:p w14:paraId="6085CD8F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082BD313" w14:textId="77777777" w:rsidR="00A106CE" w:rsidRDefault="00A106CE" w:rsidP="00121F5E">
            <w:pPr>
              <w:pStyle w:val="TableParagraph"/>
              <w:ind w:left="69"/>
            </w:pPr>
            <w:r>
              <w:t>Interacción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peatones.</w:t>
            </w:r>
          </w:p>
        </w:tc>
        <w:tc>
          <w:tcPr>
            <w:tcW w:w="2960" w:type="dxa"/>
          </w:tcPr>
          <w:p w14:paraId="144D3781" w14:textId="77777777" w:rsidR="00A106CE" w:rsidRDefault="00A106CE" w:rsidP="00121F5E">
            <w:pPr>
              <w:pStyle w:val="TableParagraph"/>
              <w:ind w:left="68" w:right="58"/>
              <w:jc w:val="both"/>
            </w:pPr>
            <w:r>
              <w:t xml:space="preserve">No exceder los límites de velocidad y respetar el </w:t>
            </w:r>
            <w:r>
              <w:rPr>
                <w:spacing w:val="-2"/>
              </w:rPr>
              <w:t>RITRA.</w:t>
            </w:r>
          </w:p>
          <w:p w14:paraId="7156FACB" w14:textId="77777777" w:rsidR="00A106CE" w:rsidRDefault="00A106CE" w:rsidP="00121F5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0E04106" w14:textId="77777777" w:rsidR="00A106CE" w:rsidRDefault="00A106CE" w:rsidP="00121F5E">
            <w:pPr>
              <w:pStyle w:val="TableParagraph"/>
              <w:ind w:left="68" w:right="59"/>
              <w:jc w:val="both"/>
            </w:pPr>
            <w:r>
              <w:t>No estacionarse en pendiente o en lugares con excesiva</w:t>
            </w:r>
            <w:r>
              <w:rPr>
                <w:spacing w:val="-2"/>
              </w:rPr>
              <w:t xml:space="preserve"> </w:t>
            </w:r>
            <w:r>
              <w:t>presencia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agua.</w:t>
            </w:r>
          </w:p>
        </w:tc>
      </w:tr>
      <w:tr w:rsidR="00A106CE" w14:paraId="07EB9DC3" w14:textId="77777777" w:rsidTr="00121F5E">
        <w:trPr>
          <w:trHeight w:val="2022"/>
        </w:trPr>
        <w:tc>
          <w:tcPr>
            <w:tcW w:w="3966" w:type="dxa"/>
          </w:tcPr>
          <w:p w14:paraId="64358D2F" w14:textId="77777777" w:rsidR="00A106CE" w:rsidRDefault="00A106CE" w:rsidP="00121F5E">
            <w:pPr>
              <w:pStyle w:val="TableParagraph"/>
              <w:spacing w:before="252"/>
              <w:ind w:left="69" w:right="55"/>
              <w:jc w:val="both"/>
            </w:pPr>
            <w:r>
              <w:t>4.7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realiza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transporte</w:t>
            </w:r>
            <w:r>
              <w:rPr>
                <w:spacing w:val="-5"/>
              </w:rPr>
              <w:t xml:space="preserve"> </w:t>
            </w:r>
            <w:r>
              <w:t>del acero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forma</w:t>
            </w:r>
            <w:r>
              <w:rPr>
                <w:spacing w:val="-15"/>
              </w:rPr>
              <w:t xml:space="preserve"> </w:t>
            </w:r>
            <w:r>
              <w:t>manual</w:t>
            </w:r>
            <w:r>
              <w:rPr>
                <w:spacing w:val="-14"/>
              </w:rPr>
              <w:t xml:space="preserve"> </w:t>
            </w:r>
            <w:r>
              <w:t>hasta</w:t>
            </w:r>
            <w:r>
              <w:rPr>
                <w:spacing w:val="-13"/>
              </w:rPr>
              <w:t xml:space="preserve"> </w:t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 xml:space="preserve">equipo, para el cual solicitará permiso al operador para el ingreso a su labor y realizará la entrega al operador o </w:t>
            </w:r>
            <w:r>
              <w:rPr>
                <w:spacing w:val="-2"/>
              </w:rPr>
              <w:t>ayudante</w:t>
            </w:r>
          </w:p>
        </w:tc>
        <w:tc>
          <w:tcPr>
            <w:tcW w:w="2977" w:type="dxa"/>
          </w:tcPr>
          <w:p w14:paraId="757621A8" w14:textId="77777777" w:rsidR="00A106CE" w:rsidRDefault="00A106CE" w:rsidP="00121F5E">
            <w:pPr>
              <w:pStyle w:val="TableParagraph"/>
              <w:spacing w:before="252"/>
              <w:ind w:left="69"/>
            </w:pPr>
            <w:r>
              <w:t>Cargas</w:t>
            </w:r>
            <w:r>
              <w:rPr>
                <w:spacing w:val="-5"/>
              </w:rPr>
              <w:t xml:space="preserve"> </w:t>
            </w:r>
            <w:r>
              <w:t>mayores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Kg</w:t>
            </w:r>
          </w:p>
          <w:p w14:paraId="4FF62536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30FE7A23" w14:textId="77777777" w:rsidR="00A106CE" w:rsidRDefault="00A106CE" w:rsidP="00121F5E">
            <w:pPr>
              <w:pStyle w:val="TableParagraph"/>
              <w:ind w:left="69"/>
            </w:pPr>
            <w:r>
              <w:t>Interacción</w:t>
            </w:r>
            <w:r>
              <w:rPr>
                <w:spacing w:val="40"/>
              </w:rPr>
              <w:t xml:space="preserve"> </w:t>
            </w:r>
            <w:r>
              <w:t>humana</w:t>
            </w:r>
            <w:r>
              <w:rPr>
                <w:spacing w:val="40"/>
              </w:rPr>
              <w:t xml:space="preserve"> </w:t>
            </w:r>
            <w:r>
              <w:t>con</w:t>
            </w:r>
            <w:r>
              <w:rPr>
                <w:spacing w:val="40"/>
              </w:rPr>
              <w:t xml:space="preserve"> </w:t>
            </w:r>
            <w:r>
              <w:t xml:space="preserve">el </w:t>
            </w:r>
            <w:r>
              <w:rPr>
                <w:spacing w:val="-2"/>
              </w:rPr>
              <w:t>equipo.</w:t>
            </w:r>
          </w:p>
          <w:p w14:paraId="2DA04B4F" w14:textId="77777777" w:rsidR="00A106CE" w:rsidRDefault="00A106CE" w:rsidP="00121F5E">
            <w:pPr>
              <w:pStyle w:val="TableParagraph"/>
              <w:spacing w:before="252"/>
              <w:ind w:left="69"/>
            </w:pPr>
            <w:r>
              <w:rPr>
                <w:spacing w:val="-2"/>
              </w:rPr>
              <w:t>Atropello.</w:t>
            </w:r>
          </w:p>
        </w:tc>
        <w:tc>
          <w:tcPr>
            <w:tcW w:w="2960" w:type="dxa"/>
          </w:tcPr>
          <w:p w14:paraId="7975F12F" w14:textId="77777777" w:rsidR="00A106CE" w:rsidRDefault="00A106CE" w:rsidP="00121F5E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3CB28FF6" w14:textId="77777777" w:rsidR="00A106CE" w:rsidRDefault="00A106CE" w:rsidP="00121F5E">
            <w:pPr>
              <w:pStyle w:val="TableParagraph"/>
              <w:ind w:left="68"/>
            </w:pPr>
            <w:r>
              <w:rPr>
                <w:spacing w:val="-2"/>
              </w:rPr>
              <w:t>Trasladar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cargas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mayores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25 Kg entre dos personas.</w:t>
            </w:r>
          </w:p>
          <w:p w14:paraId="29499BD2" w14:textId="77777777" w:rsidR="00A106CE" w:rsidRDefault="00A106CE" w:rsidP="00121F5E">
            <w:pPr>
              <w:pStyle w:val="TableParagraph"/>
              <w:tabs>
                <w:tab w:val="left" w:pos="1155"/>
                <w:tab w:val="left" w:pos="2644"/>
              </w:tabs>
              <w:spacing w:before="252"/>
              <w:ind w:left="68" w:right="57"/>
            </w:pPr>
            <w:r>
              <w:rPr>
                <w:spacing w:val="-2"/>
              </w:rPr>
              <w:t>Solicitar</w:t>
            </w:r>
            <w:r>
              <w:tab/>
            </w:r>
            <w:r>
              <w:rPr>
                <w:spacing w:val="-2"/>
              </w:rPr>
              <w:t>autorización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t>ingreso al operador.</w:t>
            </w:r>
          </w:p>
        </w:tc>
      </w:tr>
      <w:tr w:rsidR="00A106CE" w14:paraId="09482BBB" w14:textId="77777777" w:rsidTr="00121F5E">
        <w:trPr>
          <w:trHeight w:val="2784"/>
        </w:trPr>
        <w:tc>
          <w:tcPr>
            <w:tcW w:w="3966" w:type="dxa"/>
          </w:tcPr>
          <w:p w14:paraId="750FE67A" w14:textId="77777777" w:rsidR="00A106CE" w:rsidRDefault="00A106CE" w:rsidP="00121F5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E09CFB3" w14:textId="77777777" w:rsidR="00A106CE" w:rsidRDefault="00A106CE" w:rsidP="00121F5E">
            <w:pPr>
              <w:pStyle w:val="TableParagraph"/>
              <w:ind w:left="69" w:right="54"/>
              <w:jc w:val="both"/>
            </w:pPr>
            <w:r>
              <w:t>4.8 Si el acero de perforación de cambio no cumplió su vida útil (rotura, doblado, plantado, pérdida física y extracción) es considerado como descarte prematuro. Debe tomarse evidencias</w:t>
            </w:r>
            <w:r>
              <w:rPr>
                <w:spacing w:val="-16"/>
              </w:rPr>
              <w:t xml:space="preserve"> </w:t>
            </w:r>
            <w:r>
              <w:t>fotográficas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los</w:t>
            </w:r>
            <w:r>
              <w:rPr>
                <w:spacing w:val="-16"/>
              </w:rPr>
              <w:t xml:space="preserve"> </w:t>
            </w:r>
            <w:r>
              <w:t xml:space="preserve">hallazgos para determinar y sustentar el tipo de descarte. Se emitirá el informe técnico </w:t>
            </w:r>
            <w:r>
              <w:rPr>
                <w:spacing w:val="-2"/>
              </w:rPr>
              <w:t>correspondiente.</w:t>
            </w:r>
          </w:p>
        </w:tc>
        <w:tc>
          <w:tcPr>
            <w:tcW w:w="2977" w:type="dxa"/>
          </w:tcPr>
          <w:p w14:paraId="5972101E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07E1461D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684B79A2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32863769" w14:textId="77777777" w:rsidR="00A106CE" w:rsidRDefault="00A106CE" w:rsidP="00121F5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2087EC6" w14:textId="77777777" w:rsidR="00A106CE" w:rsidRDefault="00A106CE" w:rsidP="00121F5E">
            <w:pPr>
              <w:pStyle w:val="TableParagraph"/>
              <w:ind w:left="69" w:right="57"/>
              <w:jc w:val="both"/>
            </w:pPr>
            <w:r>
              <w:t>Generación de residuos sólidos (aceros, cartones, sunchos, cajas de madera)</w:t>
            </w:r>
          </w:p>
        </w:tc>
        <w:tc>
          <w:tcPr>
            <w:tcW w:w="2960" w:type="dxa"/>
          </w:tcPr>
          <w:p w14:paraId="7AF464A4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0CC5EB4E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1FE0CF67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0E816183" w14:textId="77777777" w:rsidR="00A106CE" w:rsidRDefault="00A106CE" w:rsidP="00121F5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4868FD2" w14:textId="77777777" w:rsidR="00A106CE" w:rsidRDefault="00A106CE" w:rsidP="00121F5E">
            <w:pPr>
              <w:pStyle w:val="TableParagraph"/>
              <w:ind w:left="68" w:right="57"/>
              <w:jc w:val="both"/>
            </w:pPr>
            <w:r>
              <w:t>Segregación en los centros de</w:t>
            </w:r>
            <w:r>
              <w:rPr>
                <w:spacing w:val="-11"/>
              </w:rPr>
              <w:t xml:space="preserve"> </w:t>
            </w:r>
            <w:r>
              <w:t>acopio</w:t>
            </w:r>
            <w:r>
              <w:rPr>
                <w:spacing w:val="-11"/>
              </w:rPr>
              <w:t xml:space="preserve"> </w:t>
            </w:r>
            <w:r>
              <w:t>(Color</w:t>
            </w:r>
            <w:r>
              <w:rPr>
                <w:spacing w:val="-9"/>
              </w:rPr>
              <w:t xml:space="preserve"> </w:t>
            </w:r>
            <w:r>
              <w:t>azul,</w:t>
            </w:r>
            <w:r>
              <w:rPr>
                <w:spacing w:val="-10"/>
              </w:rPr>
              <w:t xml:space="preserve"> </w:t>
            </w:r>
            <w:r>
              <w:t xml:space="preserve">negro, </w:t>
            </w:r>
            <w:r>
              <w:rPr>
                <w:spacing w:val="-2"/>
              </w:rPr>
              <w:t>amarillo)</w:t>
            </w:r>
          </w:p>
        </w:tc>
      </w:tr>
    </w:tbl>
    <w:p w14:paraId="330778B1" w14:textId="77777777" w:rsidR="00A106CE" w:rsidRDefault="00A106CE"/>
    <w:p w14:paraId="23762B6E" w14:textId="77777777" w:rsidR="00A106CE" w:rsidRDefault="00A106CE"/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2977"/>
        <w:gridCol w:w="2960"/>
      </w:tblGrid>
      <w:tr w:rsidR="00A106CE" w14:paraId="3BCDD3C1" w14:textId="77777777" w:rsidTr="00121F5E">
        <w:trPr>
          <w:trHeight w:val="2531"/>
        </w:trPr>
        <w:tc>
          <w:tcPr>
            <w:tcW w:w="3966" w:type="dxa"/>
          </w:tcPr>
          <w:p w14:paraId="189DC9C4" w14:textId="77777777" w:rsidR="00A106CE" w:rsidRDefault="00A106CE" w:rsidP="00121F5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8522490" w14:textId="77777777" w:rsidR="00A106CE" w:rsidRDefault="00A106CE" w:rsidP="00121F5E">
            <w:pPr>
              <w:pStyle w:val="TableParagraph"/>
              <w:ind w:left="69" w:right="56"/>
              <w:jc w:val="both"/>
            </w:pPr>
            <w:r>
              <w:t>4.9 El acero atendido en labor es con su respectivo cambio, el personal procederá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cargar</w:t>
            </w:r>
            <w:r>
              <w:rPr>
                <w:spacing w:val="-15"/>
              </w:rPr>
              <w:t xml:space="preserve"> </w:t>
            </w:r>
            <w:r>
              <w:t>este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camioneta, para ser</w:t>
            </w:r>
            <w:r>
              <w:rPr>
                <w:spacing w:val="-2"/>
              </w:rPr>
              <w:t xml:space="preserve"> </w:t>
            </w:r>
            <w:r>
              <w:t>transportado a</w:t>
            </w:r>
            <w:r>
              <w:rPr>
                <w:spacing w:val="-2"/>
              </w:rPr>
              <w:t xml:space="preserve"> </w:t>
            </w:r>
            <w:r>
              <w:t>nuestro</w:t>
            </w:r>
            <w:r>
              <w:rPr>
                <w:spacing w:val="-2"/>
              </w:rPr>
              <w:t xml:space="preserve"> </w:t>
            </w:r>
            <w:r>
              <w:t>taller y ser</w:t>
            </w:r>
            <w:r>
              <w:rPr>
                <w:spacing w:val="-11"/>
              </w:rPr>
              <w:t xml:space="preserve"> </w:t>
            </w:r>
            <w:r>
              <w:t>descargado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punto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acopio</w:t>
            </w:r>
            <w:r>
              <w:rPr>
                <w:spacing w:val="-9"/>
              </w:rPr>
              <w:t xml:space="preserve"> </w:t>
            </w:r>
            <w:r>
              <w:t xml:space="preserve">o almacenamiento provisional para su posterior evacuación por el área </w:t>
            </w:r>
            <w:r>
              <w:rPr>
                <w:spacing w:val="-2"/>
              </w:rPr>
              <w:t>responsable.</w:t>
            </w:r>
          </w:p>
        </w:tc>
        <w:tc>
          <w:tcPr>
            <w:tcW w:w="2977" w:type="dxa"/>
          </w:tcPr>
          <w:p w14:paraId="0251A9A5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11E5BFD7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35FD449E" w14:textId="77777777" w:rsidR="00A106CE" w:rsidRDefault="00A106CE" w:rsidP="00121F5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03E4401" w14:textId="77777777" w:rsidR="00A106CE" w:rsidRDefault="00A106CE" w:rsidP="00121F5E">
            <w:pPr>
              <w:pStyle w:val="TableParagraph"/>
              <w:spacing w:line="480" w:lineRule="auto"/>
              <w:ind w:left="69"/>
            </w:pPr>
            <w:r>
              <w:t>Cargas</w:t>
            </w:r>
            <w:r>
              <w:rPr>
                <w:spacing w:val="-10"/>
              </w:rPr>
              <w:t xml:space="preserve"> </w:t>
            </w:r>
            <w:r>
              <w:t>mayores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25</w:t>
            </w:r>
            <w:r>
              <w:rPr>
                <w:spacing w:val="-8"/>
              </w:rPr>
              <w:t xml:space="preserve"> </w:t>
            </w:r>
            <w:r>
              <w:t>Kg. Caída al mismo nivel</w:t>
            </w:r>
          </w:p>
        </w:tc>
        <w:tc>
          <w:tcPr>
            <w:tcW w:w="2960" w:type="dxa"/>
          </w:tcPr>
          <w:p w14:paraId="7FC3B5B3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121E7DFB" w14:textId="77777777" w:rsidR="00A106CE" w:rsidRDefault="00A106CE" w:rsidP="00121F5E">
            <w:pPr>
              <w:pStyle w:val="TableParagraph"/>
              <w:rPr>
                <w:rFonts w:ascii="Arial"/>
                <w:b/>
              </w:rPr>
            </w:pPr>
          </w:p>
          <w:p w14:paraId="36D3B3AA" w14:textId="77777777" w:rsidR="00A106CE" w:rsidRDefault="00A106CE" w:rsidP="00121F5E">
            <w:pPr>
              <w:pStyle w:val="TableParagraph"/>
              <w:ind w:left="68"/>
            </w:pPr>
            <w:r>
              <w:rPr>
                <w:spacing w:val="-2"/>
              </w:rPr>
              <w:t>Trasladar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cargas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mayores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25 Kg entre dos personas.</w:t>
            </w:r>
          </w:p>
          <w:p w14:paraId="72A06469" w14:textId="77777777" w:rsidR="00A106CE" w:rsidRDefault="00A106CE" w:rsidP="00121F5E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0E390051" w14:textId="77777777" w:rsidR="00A106CE" w:rsidRDefault="00A106CE" w:rsidP="00121F5E">
            <w:pPr>
              <w:pStyle w:val="TableParagraph"/>
              <w:tabs>
                <w:tab w:val="left" w:pos="1205"/>
                <w:tab w:val="left" w:pos="1790"/>
                <w:tab w:val="left" w:pos="2606"/>
              </w:tabs>
              <w:ind w:left="68" w:right="60"/>
            </w:pPr>
            <w:r>
              <w:rPr>
                <w:spacing w:val="-2"/>
              </w:rPr>
              <w:t>Transitar</w:t>
            </w:r>
            <w:r>
              <w:tab/>
            </w:r>
            <w:r>
              <w:rPr>
                <w:spacing w:val="-4"/>
              </w:rPr>
              <w:t>por</w:t>
            </w:r>
            <w:r>
              <w:tab/>
            </w:r>
            <w:r>
              <w:rPr>
                <w:spacing w:val="-4"/>
              </w:rPr>
              <w:t>áreas</w:t>
            </w:r>
            <w:r>
              <w:tab/>
            </w:r>
            <w:r>
              <w:rPr>
                <w:spacing w:val="-4"/>
              </w:rPr>
              <w:t xml:space="preserve">sin </w:t>
            </w:r>
            <w:r>
              <w:rPr>
                <w:spacing w:val="-2"/>
              </w:rPr>
              <w:t>obstáculos.</w:t>
            </w:r>
          </w:p>
        </w:tc>
      </w:tr>
      <w:tr w:rsidR="00A106CE" w14:paraId="4A242E51" w14:textId="77777777" w:rsidTr="00121F5E">
        <w:trPr>
          <w:trHeight w:val="2023"/>
        </w:trPr>
        <w:tc>
          <w:tcPr>
            <w:tcW w:w="3966" w:type="dxa"/>
          </w:tcPr>
          <w:p w14:paraId="62417305" w14:textId="77777777" w:rsidR="00A106CE" w:rsidRDefault="00A106CE" w:rsidP="00121F5E">
            <w:pPr>
              <w:pStyle w:val="TableParagraph"/>
              <w:spacing w:before="252"/>
              <w:ind w:left="69" w:right="57"/>
              <w:jc w:val="both"/>
            </w:pPr>
            <w:r>
              <w:t>4.10 Cuando un acero nuevo es solicitado en labor, y el personal Sandvik</w:t>
            </w:r>
            <w:r>
              <w:rPr>
                <w:spacing w:val="-16"/>
              </w:rPr>
              <w:t xml:space="preserve"> </w:t>
            </w:r>
            <w:r>
              <w:t>determina</w:t>
            </w:r>
            <w:r>
              <w:rPr>
                <w:spacing w:val="-15"/>
              </w:rPr>
              <w:t xml:space="preserve"> </w:t>
            </w:r>
            <w:r>
              <w:t>que</w:t>
            </w:r>
            <w:r>
              <w:rPr>
                <w:spacing w:val="-15"/>
              </w:rPr>
              <w:t xml:space="preserve"> </w:t>
            </w:r>
            <w:r>
              <w:t>no</w:t>
            </w:r>
            <w:r>
              <w:rPr>
                <w:spacing w:val="-14"/>
              </w:rPr>
              <w:t xml:space="preserve"> </w:t>
            </w:r>
            <w:r>
              <w:t>es</w:t>
            </w:r>
            <w:r>
              <w:rPr>
                <w:spacing w:val="-16"/>
              </w:rPr>
              <w:t xml:space="preserve"> </w:t>
            </w:r>
            <w:r>
              <w:t>necesario el cambio, previa evaluación técnica, devuelve al ítem al taller de afilado.</w:t>
            </w:r>
          </w:p>
        </w:tc>
        <w:tc>
          <w:tcPr>
            <w:tcW w:w="2977" w:type="dxa"/>
          </w:tcPr>
          <w:p w14:paraId="03E673D7" w14:textId="77777777" w:rsidR="00A106CE" w:rsidRDefault="00A106CE" w:rsidP="00121F5E">
            <w:pPr>
              <w:pStyle w:val="TableParagraph"/>
              <w:spacing w:before="117" w:line="242" w:lineRule="auto"/>
              <w:ind w:left="69"/>
            </w:pPr>
            <w:r>
              <w:t>Manipulación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materiales (aceros de perforación)</w:t>
            </w:r>
          </w:p>
          <w:p w14:paraId="3AF6BD99" w14:textId="77777777" w:rsidR="00A106CE" w:rsidRDefault="00A106CE" w:rsidP="00121F5E">
            <w:pPr>
              <w:pStyle w:val="TableParagraph"/>
              <w:spacing w:before="248" w:line="480" w:lineRule="auto"/>
              <w:ind w:left="69"/>
            </w:pPr>
            <w:r>
              <w:t>Cargas</w:t>
            </w:r>
            <w:r>
              <w:rPr>
                <w:spacing w:val="-10"/>
              </w:rPr>
              <w:t xml:space="preserve"> </w:t>
            </w:r>
            <w:r>
              <w:t>mayores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25</w:t>
            </w:r>
            <w:r>
              <w:rPr>
                <w:spacing w:val="-9"/>
              </w:rPr>
              <w:t xml:space="preserve"> </w:t>
            </w:r>
            <w:r>
              <w:t>Kg. Caída al mismo nivel</w:t>
            </w:r>
          </w:p>
        </w:tc>
        <w:tc>
          <w:tcPr>
            <w:tcW w:w="2960" w:type="dxa"/>
          </w:tcPr>
          <w:p w14:paraId="26D45CCB" w14:textId="77777777" w:rsidR="00A106CE" w:rsidRDefault="00A106CE" w:rsidP="00121F5E">
            <w:pPr>
              <w:pStyle w:val="TableParagraph"/>
              <w:spacing w:before="245"/>
              <w:ind w:left="68"/>
            </w:pPr>
            <w:r>
              <w:rPr>
                <w:spacing w:val="-2"/>
              </w:rPr>
              <w:t>Trasladar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cargas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mayores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25 Kg entre dos personas.</w:t>
            </w:r>
          </w:p>
          <w:p w14:paraId="3BF892CA" w14:textId="77777777" w:rsidR="00A106CE" w:rsidRDefault="00A106CE" w:rsidP="00121F5E">
            <w:pPr>
              <w:pStyle w:val="TableParagraph"/>
              <w:tabs>
                <w:tab w:val="left" w:pos="1205"/>
                <w:tab w:val="left" w:pos="1790"/>
                <w:tab w:val="left" w:pos="2606"/>
              </w:tabs>
              <w:spacing w:before="252"/>
              <w:ind w:left="68" w:right="60"/>
            </w:pPr>
            <w:r>
              <w:rPr>
                <w:spacing w:val="-2"/>
              </w:rPr>
              <w:t>Transitar</w:t>
            </w:r>
            <w:r>
              <w:tab/>
            </w:r>
            <w:r>
              <w:rPr>
                <w:spacing w:val="-4"/>
              </w:rPr>
              <w:t>por</w:t>
            </w:r>
            <w:r>
              <w:tab/>
            </w:r>
            <w:r>
              <w:rPr>
                <w:spacing w:val="-4"/>
              </w:rPr>
              <w:t>áreas</w:t>
            </w:r>
            <w:r>
              <w:tab/>
            </w:r>
            <w:r>
              <w:rPr>
                <w:spacing w:val="-4"/>
              </w:rPr>
              <w:t xml:space="preserve">sin </w:t>
            </w:r>
            <w:r>
              <w:rPr>
                <w:spacing w:val="-2"/>
              </w:rPr>
              <w:t>obstáculos.</w:t>
            </w:r>
          </w:p>
        </w:tc>
      </w:tr>
      <w:tr w:rsidR="00A106CE" w14:paraId="4803C069" w14:textId="77777777" w:rsidTr="00121F5E">
        <w:trPr>
          <w:trHeight w:val="1029"/>
        </w:trPr>
        <w:tc>
          <w:tcPr>
            <w:tcW w:w="3966" w:type="dxa"/>
          </w:tcPr>
          <w:p w14:paraId="6911B895" w14:textId="77777777" w:rsidR="00A106CE" w:rsidRDefault="00A106CE" w:rsidP="00121F5E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67E32031" w14:textId="77777777" w:rsidR="00A106CE" w:rsidRDefault="00A106CE" w:rsidP="00121F5E">
            <w:pPr>
              <w:pStyle w:val="TableParagraph"/>
              <w:ind w:left="69"/>
            </w:pPr>
            <w:r>
              <w:t>4.11</w:t>
            </w:r>
            <w:r>
              <w:rPr>
                <w:spacing w:val="40"/>
              </w:rPr>
              <w:t xml:space="preserve"> </w:t>
            </w:r>
            <w:r>
              <w:t>Orden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40"/>
              </w:rPr>
              <w:t xml:space="preserve"> </w:t>
            </w:r>
            <w:r>
              <w:t>limpieza</w:t>
            </w:r>
            <w:r>
              <w:rPr>
                <w:spacing w:val="40"/>
              </w:rPr>
              <w:t xml:space="preserve"> </w:t>
            </w:r>
            <w:r>
              <w:t>finalizando</w:t>
            </w:r>
            <w:r>
              <w:rPr>
                <w:spacing w:val="40"/>
              </w:rPr>
              <w:t xml:space="preserve"> </w:t>
            </w:r>
            <w:r>
              <w:t>la entrega de los aceros de perforación.</w:t>
            </w:r>
          </w:p>
        </w:tc>
        <w:tc>
          <w:tcPr>
            <w:tcW w:w="2977" w:type="dxa"/>
          </w:tcPr>
          <w:p w14:paraId="0F56DF81" w14:textId="77777777" w:rsidR="00A106CE" w:rsidRDefault="00A106CE" w:rsidP="00121F5E">
            <w:pPr>
              <w:pStyle w:val="TableParagraph"/>
              <w:spacing w:before="134"/>
              <w:ind w:left="69"/>
            </w:pPr>
            <w:r>
              <w:t>Generación de residuos sólidos</w:t>
            </w:r>
            <w:r>
              <w:rPr>
                <w:spacing w:val="-16"/>
              </w:rPr>
              <w:t xml:space="preserve"> </w:t>
            </w:r>
            <w:r>
              <w:t>(Cartones,</w:t>
            </w:r>
            <w:r>
              <w:rPr>
                <w:spacing w:val="-15"/>
              </w:rPr>
              <w:t xml:space="preserve"> </w:t>
            </w:r>
            <w:r>
              <w:t>sunchos, cajas de madera)</w:t>
            </w:r>
          </w:p>
        </w:tc>
        <w:tc>
          <w:tcPr>
            <w:tcW w:w="2960" w:type="dxa"/>
          </w:tcPr>
          <w:p w14:paraId="12C91A54" w14:textId="77777777" w:rsidR="00A106CE" w:rsidRDefault="00A106CE" w:rsidP="00121F5E">
            <w:pPr>
              <w:pStyle w:val="TableParagraph"/>
              <w:spacing w:before="134"/>
              <w:ind w:left="68" w:right="57"/>
              <w:jc w:val="both"/>
            </w:pPr>
            <w:r>
              <w:t>Segregación en los centros de</w:t>
            </w:r>
            <w:r>
              <w:rPr>
                <w:spacing w:val="-11"/>
              </w:rPr>
              <w:t xml:space="preserve"> </w:t>
            </w:r>
            <w:r>
              <w:t>acopio</w:t>
            </w:r>
            <w:r>
              <w:rPr>
                <w:spacing w:val="-11"/>
              </w:rPr>
              <w:t xml:space="preserve"> </w:t>
            </w:r>
            <w:r>
              <w:t>(Color</w:t>
            </w:r>
            <w:r>
              <w:rPr>
                <w:spacing w:val="-10"/>
              </w:rPr>
              <w:t xml:space="preserve"> </w:t>
            </w:r>
            <w:r>
              <w:t>azul,</w:t>
            </w:r>
            <w:r>
              <w:rPr>
                <w:spacing w:val="-10"/>
              </w:rPr>
              <w:t xml:space="preserve"> </w:t>
            </w:r>
            <w:r>
              <w:t xml:space="preserve">negro, </w:t>
            </w:r>
            <w:r>
              <w:rPr>
                <w:spacing w:val="-2"/>
              </w:rPr>
              <w:t>amarillo)</w:t>
            </w:r>
          </w:p>
        </w:tc>
      </w:tr>
    </w:tbl>
    <w:p w14:paraId="75AE1F8B" w14:textId="77777777" w:rsidR="00A106CE" w:rsidRDefault="00A106CE"/>
    <w:p w14:paraId="695D4BE4" w14:textId="77777777" w:rsidR="00A106CE" w:rsidRDefault="00A106CE" w:rsidP="00A106CE">
      <w:pPr>
        <w:pStyle w:val="ListParagraph"/>
        <w:numPr>
          <w:ilvl w:val="0"/>
          <w:numId w:val="5"/>
        </w:numPr>
        <w:tabs>
          <w:tab w:val="left" w:pos="806"/>
        </w:tabs>
        <w:ind w:left="806" w:hanging="358"/>
        <w:contextualSpacing w:val="0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t>RESTRICCIONES</w:t>
      </w:r>
    </w:p>
    <w:p w14:paraId="3B3558F3" w14:textId="77777777" w:rsidR="00A106CE" w:rsidRDefault="00A106CE" w:rsidP="00A106CE">
      <w:pPr>
        <w:pStyle w:val="BodyText"/>
        <w:spacing w:before="77"/>
        <w:rPr>
          <w:rFonts w:ascii="Arial"/>
          <w:b/>
          <w:sz w:val="22"/>
        </w:rPr>
      </w:pPr>
    </w:p>
    <w:p w14:paraId="08A22411" w14:textId="77777777" w:rsidR="00A106CE" w:rsidRDefault="00A106CE" w:rsidP="00A106CE">
      <w:pPr>
        <w:pStyle w:val="ListParagraph"/>
        <w:numPr>
          <w:ilvl w:val="1"/>
          <w:numId w:val="5"/>
        </w:numPr>
        <w:tabs>
          <w:tab w:val="left" w:pos="861"/>
        </w:tabs>
        <w:ind w:left="861" w:hanging="365"/>
        <w:contextualSpacing w:val="0"/>
        <w:rPr>
          <w:rFonts w:ascii="Arial"/>
          <w:b/>
        </w:rPr>
      </w:pPr>
      <w:r>
        <w:t>No</w:t>
      </w:r>
      <w:r>
        <w:rPr>
          <w:spacing w:val="-7"/>
        </w:rPr>
        <w:t xml:space="preserve"> </w:t>
      </w:r>
      <w:r>
        <w:t>haber</w:t>
      </w:r>
      <w:r>
        <w:rPr>
          <w:spacing w:val="-5"/>
        </w:rPr>
        <w:t xml:space="preserve"> </w:t>
      </w:r>
      <w:r>
        <w:t>realizado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llenado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IPERC</w:t>
      </w:r>
      <w:r>
        <w:rPr>
          <w:spacing w:val="-4"/>
        </w:rPr>
        <w:t xml:space="preserve"> </w:t>
      </w:r>
      <w:r>
        <w:t>continuo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actividad.</w:t>
      </w:r>
    </w:p>
    <w:p w14:paraId="4F4E6615" w14:textId="77777777" w:rsidR="00A106CE" w:rsidRDefault="00A106CE" w:rsidP="00A106CE">
      <w:pPr>
        <w:pStyle w:val="ListParagraph"/>
        <w:numPr>
          <w:ilvl w:val="1"/>
          <w:numId w:val="5"/>
        </w:numPr>
        <w:tabs>
          <w:tab w:val="left" w:pos="862"/>
        </w:tabs>
        <w:spacing w:before="38"/>
        <w:ind w:left="862" w:hanging="366"/>
        <w:contextualSpacing w:val="0"/>
      </w:pPr>
      <w:r>
        <w:t>No</w:t>
      </w:r>
      <w:r>
        <w:rPr>
          <w:spacing w:val="-6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orden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firmada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supervisor</w:t>
      </w:r>
      <w:r>
        <w:rPr>
          <w:spacing w:val="-4"/>
        </w:rPr>
        <w:t xml:space="preserve"> </w:t>
      </w:r>
      <w:r>
        <w:rPr>
          <w:spacing w:val="-2"/>
        </w:rPr>
        <w:t>responsable.</w:t>
      </w:r>
    </w:p>
    <w:p w14:paraId="0DAF1F87" w14:textId="77777777" w:rsidR="00A106CE" w:rsidRDefault="00A106CE" w:rsidP="00A106CE">
      <w:pPr>
        <w:pStyle w:val="ListParagraph"/>
        <w:numPr>
          <w:ilvl w:val="1"/>
          <w:numId w:val="5"/>
        </w:numPr>
        <w:tabs>
          <w:tab w:val="left" w:pos="862"/>
        </w:tabs>
        <w:spacing w:before="37"/>
        <w:ind w:left="862" w:hanging="366"/>
        <w:contextualSpacing w:val="0"/>
      </w:pPr>
      <w:r>
        <w:t>No</w:t>
      </w:r>
      <w:r>
        <w:rPr>
          <w:spacing w:val="-7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EPP</w:t>
      </w:r>
      <w:r>
        <w:rPr>
          <w:spacing w:val="-4"/>
        </w:rPr>
        <w:t xml:space="preserve"> </w:t>
      </w:r>
      <w:r>
        <w:t>necesarios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actividad.</w:t>
      </w:r>
    </w:p>
    <w:p w14:paraId="1259471A" w14:textId="77777777" w:rsidR="00A106CE" w:rsidRDefault="00A106CE" w:rsidP="00A106CE">
      <w:pPr>
        <w:pStyle w:val="ListParagraph"/>
        <w:numPr>
          <w:ilvl w:val="1"/>
          <w:numId w:val="6"/>
        </w:numPr>
        <w:tabs>
          <w:tab w:val="left" w:pos="862"/>
        </w:tabs>
        <w:spacing w:before="38"/>
        <w:ind w:left="862" w:hanging="366"/>
        <w:contextualSpacing w:val="0"/>
      </w:pPr>
      <w:r>
        <w:t>No</w:t>
      </w:r>
      <w:r>
        <w:rPr>
          <w:spacing w:val="-7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libre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taller</w:t>
      </w:r>
      <w:r>
        <w:rPr>
          <w:spacing w:val="-2"/>
        </w:rPr>
        <w:t xml:space="preserve"> </w:t>
      </w:r>
      <w:r>
        <w:t>donde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encuentran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aceros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perforación.</w:t>
      </w:r>
    </w:p>
    <w:p w14:paraId="060967BF" w14:textId="77777777" w:rsidR="00A106CE" w:rsidRDefault="00A106CE" w:rsidP="00A106CE">
      <w:pPr>
        <w:pStyle w:val="ListParagraph"/>
        <w:numPr>
          <w:ilvl w:val="1"/>
          <w:numId w:val="6"/>
        </w:numPr>
        <w:tabs>
          <w:tab w:val="left" w:pos="862"/>
        </w:tabs>
        <w:spacing w:before="40"/>
        <w:ind w:left="862" w:hanging="366"/>
        <w:contextualSpacing w:val="0"/>
      </w:pPr>
      <w:r>
        <w:t>Exceder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peso</w:t>
      </w:r>
      <w:r>
        <w:rPr>
          <w:spacing w:val="-4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Varones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2"/>
        </w:rPr>
        <w:t>Mujeres</w:t>
      </w:r>
    </w:p>
    <w:p w14:paraId="31DDBFD0" w14:textId="77777777" w:rsidR="00A106CE" w:rsidRDefault="00A106CE" w:rsidP="00A106CE">
      <w:pPr>
        <w:pStyle w:val="ListParagraph"/>
        <w:numPr>
          <w:ilvl w:val="1"/>
          <w:numId w:val="6"/>
        </w:numPr>
        <w:tabs>
          <w:tab w:val="left" w:pos="862"/>
        </w:tabs>
        <w:spacing w:before="37"/>
        <w:ind w:left="862" w:hanging="366"/>
        <w:contextualSpacing w:val="0"/>
      </w:pPr>
      <w:r>
        <w:t>No</w:t>
      </w:r>
      <w:r>
        <w:rPr>
          <w:spacing w:val="-7"/>
        </w:rPr>
        <w:t xml:space="preserve"> </w:t>
      </w:r>
      <w:r>
        <w:t>ingresar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donde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haya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sostenimiento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ventilación</w:t>
      </w:r>
      <w:r>
        <w:rPr>
          <w:spacing w:val="-4"/>
        </w:rPr>
        <w:t xml:space="preserve"> </w:t>
      </w:r>
      <w:r>
        <w:rPr>
          <w:spacing w:val="-2"/>
        </w:rPr>
        <w:t>adecuados.</w:t>
      </w:r>
    </w:p>
    <w:p w14:paraId="366A5959" w14:textId="77777777" w:rsidR="00A106CE" w:rsidRPr="00E677FD" w:rsidRDefault="00A106CE"/>
    <w:sectPr w:rsidR="00A106CE" w:rsidRPr="00E677FD" w:rsidSect="00A106CE">
      <w:headerReference w:type="default" r:id="rId7"/>
      <w:pgSz w:w="12240" w:h="15840"/>
      <w:pgMar w:top="1155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072A7" w14:textId="77777777" w:rsidR="00E677FD" w:rsidRDefault="00E677FD" w:rsidP="00E677FD">
      <w:r>
        <w:separator/>
      </w:r>
    </w:p>
  </w:endnote>
  <w:endnote w:type="continuationSeparator" w:id="0">
    <w:p w14:paraId="0C99081E" w14:textId="77777777" w:rsidR="00E677FD" w:rsidRDefault="00E677FD" w:rsidP="00E6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CD65" w14:textId="77777777" w:rsidR="00E677FD" w:rsidRDefault="00E677FD" w:rsidP="00E677FD">
      <w:r>
        <w:separator/>
      </w:r>
    </w:p>
  </w:footnote>
  <w:footnote w:type="continuationSeparator" w:id="0">
    <w:p w14:paraId="2BE43CA9" w14:textId="77777777" w:rsidR="00E677FD" w:rsidRDefault="00E677FD" w:rsidP="00E67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2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48"/>
      <w:gridCol w:w="2946"/>
      <w:gridCol w:w="2269"/>
      <w:gridCol w:w="1273"/>
      <w:gridCol w:w="1742"/>
    </w:tblGrid>
    <w:tr w:rsidR="00E677FD" w14:paraId="7F25FD8E" w14:textId="77777777" w:rsidTr="00121F5E">
      <w:trPr>
        <w:trHeight w:val="781"/>
      </w:trPr>
      <w:tc>
        <w:tcPr>
          <w:tcW w:w="2048" w:type="dxa"/>
          <w:vMerge w:val="restart"/>
        </w:tcPr>
        <w:p w14:paraId="11EAB6DE" w14:textId="77777777" w:rsidR="00E677FD" w:rsidRDefault="00E677FD" w:rsidP="00E677FD">
          <w:pPr>
            <w:pStyle w:val="TableParagraph"/>
            <w:rPr>
              <w:rFonts w:ascii="Times New Roman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94CEB13" wp14:editId="2F8AE595">
                <wp:simplePos x="0" y="0"/>
                <wp:positionH relativeFrom="column">
                  <wp:posOffset>14283</wp:posOffset>
                </wp:positionH>
                <wp:positionV relativeFrom="paragraph">
                  <wp:posOffset>307075</wp:posOffset>
                </wp:positionV>
                <wp:extent cx="1269829" cy="329459"/>
                <wp:effectExtent l="0" t="0" r="6985" b="0"/>
                <wp:wrapNone/>
                <wp:docPr id="943136664" name="Imagen 1" descr="A black text on a white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02D78E-ECEE-4B44-A123-531F098D834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258697" name="Imagen 1" descr="A black text on a white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9902D78E-ECEE-4B44-A123-531F098D834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829" cy="32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8" w:type="dxa"/>
          <w:gridSpan w:val="3"/>
        </w:tcPr>
        <w:p w14:paraId="7476142C" w14:textId="77777777" w:rsidR="00E677FD" w:rsidRDefault="00E677FD" w:rsidP="00E677FD">
          <w:pPr>
            <w:pStyle w:val="TableParagraph"/>
            <w:spacing w:line="229" w:lineRule="exact"/>
            <w:ind w:left="135" w:right="132"/>
            <w:jc w:val="center"/>
            <w:rPr>
              <w:sz w:val="20"/>
            </w:rPr>
          </w:pPr>
          <w:r>
            <w:rPr>
              <w:sz w:val="20"/>
            </w:rPr>
            <w:t>PROCEDIMIENTO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ESCRITO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DE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TRABAJO</w:t>
          </w:r>
          <w:r>
            <w:rPr>
              <w:spacing w:val="-8"/>
              <w:sz w:val="20"/>
            </w:rPr>
            <w:t xml:space="preserve"> </w:t>
          </w:r>
          <w:r>
            <w:rPr>
              <w:spacing w:val="-2"/>
              <w:sz w:val="20"/>
            </w:rPr>
            <w:t>SEGURO:</w:t>
          </w:r>
        </w:p>
        <w:p w14:paraId="70F0DEA8" w14:textId="77777777" w:rsidR="00E677FD" w:rsidRDefault="00E677FD" w:rsidP="00E677FD">
          <w:pPr>
            <w:pStyle w:val="TableParagraph"/>
            <w:spacing w:line="270" w:lineRule="atLeast"/>
            <w:ind w:left="135" w:right="59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ENTREGA</w:t>
          </w:r>
          <w:r>
            <w:rPr>
              <w:rFonts w:ascii="Arial" w:hAnsi="Arial"/>
              <w:b/>
              <w:spacing w:val="-7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DE</w:t>
          </w:r>
          <w:r>
            <w:rPr>
              <w:rFonts w:ascii="Arial" w:hAnsi="Arial"/>
              <w:b/>
              <w:spacing w:val="-8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ACEROS</w:t>
          </w:r>
          <w:r>
            <w:rPr>
              <w:rFonts w:ascii="Arial" w:hAnsi="Arial"/>
              <w:b/>
              <w:spacing w:val="-8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DE</w:t>
          </w:r>
          <w:r>
            <w:rPr>
              <w:rFonts w:ascii="Arial" w:hAnsi="Arial"/>
              <w:b/>
              <w:spacing w:val="-8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PERFORACIÓN</w:t>
          </w:r>
          <w:r>
            <w:rPr>
              <w:rFonts w:ascii="Arial" w:hAnsi="Arial"/>
              <w:b/>
              <w:spacing w:val="-7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EN BODEGA Y LABOR</w:t>
          </w:r>
        </w:p>
      </w:tc>
      <w:tc>
        <w:tcPr>
          <w:tcW w:w="1742" w:type="dxa"/>
          <w:vMerge w:val="restart"/>
        </w:tcPr>
        <w:p w14:paraId="639ACAD7" w14:textId="77777777" w:rsidR="00E677FD" w:rsidRDefault="00E677FD" w:rsidP="00E677FD">
          <w:pPr>
            <w:pStyle w:val="TableParagraph"/>
            <w:rPr>
              <w:rFonts w:ascii="Times New Roman"/>
              <w:sz w:val="20"/>
            </w:rPr>
          </w:pPr>
        </w:p>
        <w:p w14:paraId="44648507" w14:textId="77777777" w:rsidR="00E677FD" w:rsidRDefault="00E677FD" w:rsidP="00E677FD">
          <w:pPr>
            <w:pStyle w:val="TableParagraph"/>
            <w:rPr>
              <w:rFonts w:ascii="Times New Roman"/>
              <w:sz w:val="20"/>
            </w:rPr>
          </w:pPr>
        </w:p>
        <w:p w14:paraId="5F503F19" w14:textId="77777777" w:rsidR="00E677FD" w:rsidRDefault="00E677FD" w:rsidP="00E677FD">
          <w:pPr>
            <w:pStyle w:val="TableParagraph"/>
            <w:spacing w:before="3"/>
            <w:rPr>
              <w:rFonts w:ascii="Times New Roman"/>
              <w:sz w:val="20"/>
            </w:rPr>
          </w:pPr>
        </w:p>
        <w:p w14:paraId="24918EF4" w14:textId="77777777" w:rsidR="00E677FD" w:rsidRDefault="00E677FD" w:rsidP="00E677FD">
          <w:pPr>
            <w:pStyle w:val="TableParagraph"/>
            <w:ind w:left="194" w:right="142" w:hanging="46"/>
            <w:jc w:val="center"/>
            <w:rPr>
              <w:rFonts w:ascii="Arial"/>
              <w:b/>
              <w:sz w:val="20"/>
            </w:rPr>
          </w:pPr>
          <w:r>
            <w:rPr>
              <w:rFonts w:ascii="Arial"/>
              <w:b/>
              <w:spacing w:val="-2"/>
              <w:sz w:val="20"/>
            </w:rPr>
            <w:t>UM AMERICANA</w:t>
          </w:r>
        </w:p>
      </w:tc>
    </w:tr>
    <w:tr w:rsidR="00E677FD" w14:paraId="0497E5E2" w14:textId="77777777" w:rsidTr="00A106CE">
      <w:trPr>
        <w:trHeight w:val="197"/>
      </w:trPr>
      <w:tc>
        <w:tcPr>
          <w:tcW w:w="2048" w:type="dxa"/>
          <w:vMerge/>
          <w:tcBorders>
            <w:top w:val="nil"/>
          </w:tcBorders>
        </w:tcPr>
        <w:p w14:paraId="6F7D2566" w14:textId="77777777" w:rsidR="00E677FD" w:rsidRDefault="00E677FD" w:rsidP="00E677FD">
          <w:pPr>
            <w:rPr>
              <w:sz w:val="2"/>
              <w:szCs w:val="2"/>
            </w:rPr>
          </w:pPr>
        </w:p>
      </w:tc>
      <w:tc>
        <w:tcPr>
          <w:tcW w:w="2946" w:type="dxa"/>
        </w:tcPr>
        <w:p w14:paraId="2F109ACA" w14:textId="77777777" w:rsidR="00E677FD" w:rsidRDefault="00E677FD" w:rsidP="00E677FD">
          <w:pPr>
            <w:pStyle w:val="TableParagraph"/>
            <w:spacing w:before="107"/>
            <w:ind w:left="107"/>
            <w:rPr>
              <w:sz w:val="18"/>
            </w:rPr>
          </w:pPr>
          <w:r>
            <w:rPr>
              <w:sz w:val="18"/>
            </w:rPr>
            <w:t>Área:</w:t>
          </w:r>
          <w:r>
            <w:rPr>
              <w:spacing w:val="-2"/>
              <w:sz w:val="18"/>
            </w:rPr>
            <w:t xml:space="preserve"> </w:t>
          </w:r>
          <w:r>
            <w:rPr>
              <w:spacing w:val="-4"/>
              <w:sz w:val="18"/>
            </w:rPr>
            <w:t>MINA</w:t>
          </w:r>
        </w:p>
      </w:tc>
      <w:tc>
        <w:tcPr>
          <w:tcW w:w="2269" w:type="dxa"/>
        </w:tcPr>
        <w:p w14:paraId="2B0EFE0B" w14:textId="77777777" w:rsidR="00E677FD" w:rsidRDefault="00E677FD" w:rsidP="00E677FD">
          <w:pPr>
            <w:pStyle w:val="TableParagraph"/>
            <w:spacing w:before="107"/>
            <w:ind w:left="106"/>
            <w:rPr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2"/>
              <w:sz w:val="18"/>
            </w:rPr>
            <w:t xml:space="preserve"> </w:t>
          </w:r>
          <w:r>
            <w:rPr>
              <w:spacing w:val="-5"/>
              <w:sz w:val="18"/>
            </w:rPr>
            <w:t>02</w:t>
          </w:r>
        </w:p>
      </w:tc>
      <w:tc>
        <w:tcPr>
          <w:tcW w:w="1273" w:type="dxa"/>
          <w:shd w:val="clear" w:color="auto" w:fill="FFFF00"/>
        </w:tcPr>
        <w:p w14:paraId="7934AA7C" w14:textId="77777777" w:rsidR="00E677FD" w:rsidRDefault="00E677FD" w:rsidP="00E677FD">
          <w:pPr>
            <w:pStyle w:val="TableParagraph"/>
            <w:spacing w:before="107"/>
            <w:ind w:left="106"/>
            <w:rPr>
              <w:sz w:val="18"/>
            </w:rPr>
          </w:pPr>
          <w:r>
            <w:rPr>
              <w:sz w:val="18"/>
            </w:rPr>
            <w:t>NR:</w:t>
          </w:r>
          <w:r>
            <w:rPr>
              <w:spacing w:val="-4"/>
              <w:sz w:val="18"/>
            </w:rPr>
            <w:t xml:space="preserve"> </w:t>
          </w:r>
          <w:r>
            <w:rPr>
              <w:spacing w:val="-2"/>
              <w:sz w:val="18"/>
            </w:rPr>
            <w:t>MEDIO</w:t>
          </w:r>
        </w:p>
      </w:tc>
      <w:tc>
        <w:tcPr>
          <w:tcW w:w="1742" w:type="dxa"/>
          <w:vMerge/>
          <w:tcBorders>
            <w:top w:val="nil"/>
          </w:tcBorders>
        </w:tcPr>
        <w:p w14:paraId="747D439D" w14:textId="77777777" w:rsidR="00E677FD" w:rsidRDefault="00E677FD" w:rsidP="00E677FD">
          <w:pPr>
            <w:rPr>
              <w:sz w:val="2"/>
              <w:szCs w:val="2"/>
            </w:rPr>
          </w:pPr>
        </w:p>
      </w:tc>
    </w:tr>
    <w:tr w:rsidR="00E677FD" w14:paraId="0EFF0AC5" w14:textId="77777777" w:rsidTr="00121F5E">
      <w:trPr>
        <w:trHeight w:val="414"/>
      </w:trPr>
      <w:tc>
        <w:tcPr>
          <w:tcW w:w="2048" w:type="dxa"/>
          <w:vMerge/>
          <w:tcBorders>
            <w:top w:val="nil"/>
          </w:tcBorders>
        </w:tcPr>
        <w:p w14:paraId="525ACEB7" w14:textId="77777777" w:rsidR="00E677FD" w:rsidRDefault="00E677FD" w:rsidP="00E677FD">
          <w:pPr>
            <w:rPr>
              <w:sz w:val="2"/>
              <w:szCs w:val="2"/>
            </w:rPr>
          </w:pPr>
        </w:p>
      </w:tc>
      <w:tc>
        <w:tcPr>
          <w:tcW w:w="2946" w:type="dxa"/>
        </w:tcPr>
        <w:p w14:paraId="00B9247E" w14:textId="77777777" w:rsidR="00E677FD" w:rsidRDefault="00E677FD" w:rsidP="00E677FD">
          <w:pPr>
            <w:pStyle w:val="TableParagraph"/>
            <w:spacing w:before="104"/>
            <w:ind w:left="107"/>
            <w:rPr>
              <w:sz w:val="18"/>
            </w:rPr>
          </w:pPr>
          <w:r>
            <w:rPr>
              <w:spacing w:val="-2"/>
              <w:sz w:val="18"/>
            </w:rPr>
            <w:t>Código:</w:t>
          </w:r>
          <w:r>
            <w:rPr>
              <w:spacing w:val="13"/>
              <w:sz w:val="18"/>
            </w:rPr>
            <w:t xml:space="preserve"> </w:t>
          </w:r>
          <w:r>
            <w:rPr>
              <w:spacing w:val="-2"/>
              <w:sz w:val="18"/>
            </w:rPr>
            <w:t>PETS-OP-</w:t>
          </w:r>
          <w:r>
            <w:rPr>
              <w:spacing w:val="-5"/>
              <w:sz w:val="18"/>
            </w:rPr>
            <w:t>001</w:t>
          </w:r>
        </w:p>
      </w:tc>
      <w:tc>
        <w:tcPr>
          <w:tcW w:w="3542" w:type="dxa"/>
          <w:gridSpan w:val="2"/>
        </w:tcPr>
        <w:p w14:paraId="59B9995D" w14:textId="77777777" w:rsidR="00E677FD" w:rsidRDefault="00E677FD" w:rsidP="00E677FD">
          <w:pPr>
            <w:pStyle w:val="TableParagraph"/>
            <w:spacing w:before="104"/>
            <w:ind w:left="106"/>
            <w:rPr>
              <w:sz w:val="18"/>
            </w:rPr>
          </w:pPr>
          <w:r>
            <w:rPr>
              <w:sz w:val="18"/>
            </w:rPr>
            <w:t>Página:</w:t>
          </w:r>
          <w:r>
            <w:rPr>
              <w:spacing w:val="-3"/>
              <w:sz w:val="18"/>
            </w:rPr>
            <w:t xml:space="preserve">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pacing w:val="-5"/>
              <w:sz w:val="18"/>
            </w:rPr>
            <w:t xml:space="preserve"> </w:t>
          </w:r>
          <w:r>
            <w:rPr>
              <w:sz w:val="18"/>
            </w:rPr>
            <w:t xml:space="preserve">de </w:t>
          </w:r>
          <w:r>
            <w:rPr>
              <w:spacing w:val="-10"/>
              <w:sz w:val="18"/>
            </w:rPr>
            <w:t>3</w:t>
          </w:r>
        </w:p>
      </w:tc>
      <w:tc>
        <w:tcPr>
          <w:tcW w:w="1742" w:type="dxa"/>
          <w:vMerge/>
          <w:tcBorders>
            <w:top w:val="nil"/>
          </w:tcBorders>
        </w:tcPr>
        <w:p w14:paraId="403D6957" w14:textId="77777777" w:rsidR="00E677FD" w:rsidRDefault="00E677FD" w:rsidP="00E677FD">
          <w:pPr>
            <w:rPr>
              <w:sz w:val="2"/>
              <w:szCs w:val="2"/>
            </w:rPr>
          </w:pPr>
        </w:p>
      </w:tc>
    </w:tr>
  </w:tbl>
  <w:p w14:paraId="02E5E4C0" w14:textId="77777777" w:rsidR="00E677FD" w:rsidRDefault="00E677FD">
    <w:pPr>
      <w:pStyle w:val="Header"/>
    </w:pPr>
  </w:p>
  <w:p w14:paraId="6BE327E2" w14:textId="77777777" w:rsidR="00A106CE" w:rsidRDefault="00A106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8EA"/>
    <w:multiLevelType w:val="hybridMultilevel"/>
    <w:tmpl w:val="D3A61618"/>
    <w:lvl w:ilvl="0" w:tplc="100AC714">
      <w:numFmt w:val="bullet"/>
      <w:lvlText w:val=""/>
      <w:lvlJc w:val="left"/>
      <w:pPr>
        <w:ind w:left="287" w:hanging="231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F796EE78">
      <w:numFmt w:val="bullet"/>
      <w:lvlText w:val="•"/>
      <w:lvlJc w:val="left"/>
      <w:pPr>
        <w:ind w:left="586" w:hanging="231"/>
      </w:pPr>
      <w:rPr>
        <w:rFonts w:hint="default"/>
        <w:lang w:val="es-ES" w:eastAsia="en-US" w:bidi="ar-SA"/>
      </w:rPr>
    </w:lvl>
    <w:lvl w:ilvl="2" w:tplc="22D6D908">
      <w:numFmt w:val="bullet"/>
      <w:lvlText w:val="•"/>
      <w:lvlJc w:val="left"/>
      <w:pPr>
        <w:ind w:left="893" w:hanging="231"/>
      </w:pPr>
      <w:rPr>
        <w:rFonts w:hint="default"/>
        <w:lang w:val="es-ES" w:eastAsia="en-US" w:bidi="ar-SA"/>
      </w:rPr>
    </w:lvl>
    <w:lvl w:ilvl="3" w:tplc="AFCE1130">
      <w:numFmt w:val="bullet"/>
      <w:lvlText w:val="•"/>
      <w:lvlJc w:val="left"/>
      <w:pPr>
        <w:ind w:left="1199" w:hanging="231"/>
      </w:pPr>
      <w:rPr>
        <w:rFonts w:hint="default"/>
        <w:lang w:val="es-ES" w:eastAsia="en-US" w:bidi="ar-SA"/>
      </w:rPr>
    </w:lvl>
    <w:lvl w:ilvl="4" w:tplc="CFCA0852">
      <w:numFmt w:val="bullet"/>
      <w:lvlText w:val="•"/>
      <w:lvlJc w:val="left"/>
      <w:pPr>
        <w:ind w:left="1506" w:hanging="231"/>
      </w:pPr>
      <w:rPr>
        <w:rFonts w:hint="default"/>
        <w:lang w:val="es-ES" w:eastAsia="en-US" w:bidi="ar-SA"/>
      </w:rPr>
    </w:lvl>
    <w:lvl w:ilvl="5" w:tplc="A2D686DA">
      <w:numFmt w:val="bullet"/>
      <w:lvlText w:val="•"/>
      <w:lvlJc w:val="left"/>
      <w:pPr>
        <w:ind w:left="1813" w:hanging="231"/>
      </w:pPr>
      <w:rPr>
        <w:rFonts w:hint="default"/>
        <w:lang w:val="es-ES" w:eastAsia="en-US" w:bidi="ar-SA"/>
      </w:rPr>
    </w:lvl>
    <w:lvl w:ilvl="6" w:tplc="BBDC7A60">
      <w:numFmt w:val="bullet"/>
      <w:lvlText w:val="•"/>
      <w:lvlJc w:val="left"/>
      <w:pPr>
        <w:ind w:left="2119" w:hanging="231"/>
      </w:pPr>
      <w:rPr>
        <w:rFonts w:hint="default"/>
        <w:lang w:val="es-ES" w:eastAsia="en-US" w:bidi="ar-SA"/>
      </w:rPr>
    </w:lvl>
    <w:lvl w:ilvl="7" w:tplc="3C56147E">
      <w:numFmt w:val="bullet"/>
      <w:lvlText w:val="•"/>
      <w:lvlJc w:val="left"/>
      <w:pPr>
        <w:ind w:left="2426" w:hanging="231"/>
      </w:pPr>
      <w:rPr>
        <w:rFonts w:hint="default"/>
        <w:lang w:val="es-ES" w:eastAsia="en-US" w:bidi="ar-SA"/>
      </w:rPr>
    </w:lvl>
    <w:lvl w:ilvl="8" w:tplc="7B7A7BAE">
      <w:numFmt w:val="bullet"/>
      <w:lvlText w:val="•"/>
      <w:lvlJc w:val="left"/>
      <w:pPr>
        <w:ind w:left="2732" w:hanging="231"/>
      </w:pPr>
      <w:rPr>
        <w:rFonts w:hint="default"/>
        <w:lang w:val="es-ES" w:eastAsia="en-US" w:bidi="ar-SA"/>
      </w:rPr>
    </w:lvl>
  </w:abstractNum>
  <w:abstractNum w:abstractNumId="1" w15:restartNumberingAfterBreak="0">
    <w:nsid w:val="196861B6"/>
    <w:multiLevelType w:val="hybridMultilevel"/>
    <w:tmpl w:val="BE44A736"/>
    <w:lvl w:ilvl="0" w:tplc="63CC0542">
      <w:numFmt w:val="bullet"/>
      <w:lvlText w:val=""/>
      <w:lvlJc w:val="left"/>
      <w:pPr>
        <w:ind w:left="287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0B52ADF4">
      <w:numFmt w:val="bullet"/>
      <w:lvlText w:val="•"/>
      <w:lvlJc w:val="left"/>
      <w:pPr>
        <w:ind w:left="577" w:hanging="231"/>
      </w:pPr>
      <w:rPr>
        <w:rFonts w:hint="default"/>
        <w:lang w:val="es-ES" w:eastAsia="en-US" w:bidi="ar-SA"/>
      </w:rPr>
    </w:lvl>
    <w:lvl w:ilvl="2" w:tplc="EC2E3D68">
      <w:numFmt w:val="bullet"/>
      <w:lvlText w:val="•"/>
      <w:lvlJc w:val="left"/>
      <w:pPr>
        <w:ind w:left="874" w:hanging="231"/>
      </w:pPr>
      <w:rPr>
        <w:rFonts w:hint="default"/>
        <w:lang w:val="es-ES" w:eastAsia="en-US" w:bidi="ar-SA"/>
      </w:rPr>
    </w:lvl>
    <w:lvl w:ilvl="3" w:tplc="32D0B7C0">
      <w:numFmt w:val="bullet"/>
      <w:lvlText w:val="•"/>
      <w:lvlJc w:val="left"/>
      <w:pPr>
        <w:ind w:left="1171" w:hanging="231"/>
      </w:pPr>
      <w:rPr>
        <w:rFonts w:hint="default"/>
        <w:lang w:val="es-ES" w:eastAsia="en-US" w:bidi="ar-SA"/>
      </w:rPr>
    </w:lvl>
    <w:lvl w:ilvl="4" w:tplc="F5E62880">
      <w:numFmt w:val="bullet"/>
      <w:lvlText w:val="•"/>
      <w:lvlJc w:val="left"/>
      <w:pPr>
        <w:ind w:left="1468" w:hanging="231"/>
      </w:pPr>
      <w:rPr>
        <w:rFonts w:hint="default"/>
        <w:lang w:val="es-ES" w:eastAsia="en-US" w:bidi="ar-SA"/>
      </w:rPr>
    </w:lvl>
    <w:lvl w:ilvl="5" w:tplc="11E4B648">
      <w:numFmt w:val="bullet"/>
      <w:lvlText w:val="•"/>
      <w:lvlJc w:val="left"/>
      <w:pPr>
        <w:ind w:left="1765" w:hanging="231"/>
      </w:pPr>
      <w:rPr>
        <w:rFonts w:hint="default"/>
        <w:lang w:val="es-ES" w:eastAsia="en-US" w:bidi="ar-SA"/>
      </w:rPr>
    </w:lvl>
    <w:lvl w:ilvl="6" w:tplc="6D3ADBE2">
      <w:numFmt w:val="bullet"/>
      <w:lvlText w:val="•"/>
      <w:lvlJc w:val="left"/>
      <w:pPr>
        <w:ind w:left="2062" w:hanging="231"/>
      </w:pPr>
      <w:rPr>
        <w:rFonts w:hint="default"/>
        <w:lang w:val="es-ES" w:eastAsia="en-US" w:bidi="ar-SA"/>
      </w:rPr>
    </w:lvl>
    <w:lvl w:ilvl="7" w:tplc="119AA0E2">
      <w:numFmt w:val="bullet"/>
      <w:lvlText w:val="•"/>
      <w:lvlJc w:val="left"/>
      <w:pPr>
        <w:ind w:left="2359" w:hanging="231"/>
      </w:pPr>
      <w:rPr>
        <w:rFonts w:hint="default"/>
        <w:lang w:val="es-ES" w:eastAsia="en-US" w:bidi="ar-SA"/>
      </w:rPr>
    </w:lvl>
    <w:lvl w:ilvl="8" w:tplc="64B29BCC">
      <w:numFmt w:val="bullet"/>
      <w:lvlText w:val="•"/>
      <w:lvlJc w:val="left"/>
      <w:pPr>
        <w:ind w:left="2656" w:hanging="231"/>
      </w:pPr>
      <w:rPr>
        <w:rFonts w:hint="default"/>
        <w:lang w:val="es-ES" w:eastAsia="en-US" w:bidi="ar-SA"/>
      </w:rPr>
    </w:lvl>
  </w:abstractNum>
  <w:abstractNum w:abstractNumId="2" w15:restartNumberingAfterBreak="0">
    <w:nsid w:val="1A027911"/>
    <w:multiLevelType w:val="multilevel"/>
    <w:tmpl w:val="AAEEE116"/>
    <w:lvl w:ilvl="0">
      <w:start w:val="5"/>
      <w:numFmt w:val="decimal"/>
      <w:lvlText w:val="%1"/>
      <w:lvlJc w:val="left"/>
      <w:pPr>
        <w:ind w:left="863" w:hanging="367"/>
        <w:jc w:val="left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863" w:hanging="3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3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65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00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5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70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5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40" w:hanging="367"/>
      </w:pPr>
      <w:rPr>
        <w:rFonts w:hint="default"/>
        <w:lang w:val="es-ES" w:eastAsia="en-US" w:bidi="ar-SA"/>
      </w:rPr>
    </w:lvl>
  </w:abstractNum>
  <w:abstractNum w:abstractNumId="3" w15:restartNumberingAfterBreak="0">
    <w:nsid w:val="3C460136"/>
    <w:multiLevelType w:val="multilevel"/>
    <w:tmpl w:val="30FC9B26"/>
    <w:lvl w:ilvl="0">
      <w:start w:val="2"/>
      <w:numFmt w:val="decimal"/>
      <w:lvlText w:val="%1"/>
      <w:lvlJc w:val="left"/>
      <w:pPr>
        <w:ind w:left="808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6E625BB"/>
    <w:multiLevelType w:val="multilevel"/>
    <w:tmpl w:val="7012C910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7"/>
        <w:jc w:val="left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5" w15:restartNumberingAfterBreak="0">
    <w:nsid w:val="56AF4519"/>
    <w:multiLevelType w:val="multilevel"/>
    <w:tmpl w:val="415485EA"/>
    <w:lvl w:ilvl="0">
      <w:start w:val="3"/>
      <w:numFmt w:val="decimal"/>
      <w:lvlText w:val="%1"/>
      <w:lvlJc w:val="left"/>
      <w:pPr>
        <w:ind w:left="808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num w:numId="1" w16cid:durableId="1774014462">
    <w:abstractNumId w:val="0"/>
  </w:num>
  <w:num w:numId="2" w16cid:durableId="824930096">
    <w:abstractNumId w:val="1"/>
  </w:num>
  <w:num w:numId="3" w16cid:durableId="2079284502">
    <w:abstractNumId w:val="5"/>
  </w:num>
  <w:num w:numId="4" w16cid:durableId="524251880">
    <w:abstractNumId w:val="3"/>
  </w:num>
  <w:num w:numId="5" w16cid:durableId="116216957">
    <w:abstractNumId w:val="4"/>
  </w:num>
  <w:num w:numId="6" w16cid:durableId="1037392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FD"/>
    <w:rsid w:val="004E0370"/>
    <w:rsid w:val="0095508D"/>
    <w:rsid w:val="009C7470"/>
    <w:rsid w:val="00A106CE"/>
    <w:rsid w:val="00E6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4FB48"/>
  <w15:chartTrackingRefBased/>
  <w15:docId w15:val="{9B16CE67-9ACA-4CD3-9F90-2C2500F7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6C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7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7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7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7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7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67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7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77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7FD"/>
  </w:style>
  <w:style w:type="paragraph" w:styleId="Footer">
    <w:name w:val="footer"/>
    <w:basedOn w:val="Normal"/>
    <w:link w:val="FooterChar"/>
    <w:uiPriority w:val="99"/>
    <w:unhideWhenUsed/>
    <w:rsid w:val="00E677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7FD"/>
  </w:style>
  <w:style w:type="paragraph" w:customStyle="1" w:styleId="TableParagraph">
    <w:name w:val="Table Paragraph"/>
    <w:basedOn w:val="Normal"/>
    <w:uiPriority w:val="1"/>
    <w:qFormat/>
    <w:rsid w:val="00E677FD"/>
  </w:style>
  <w:style w:type="paragraph" w:styleId="BodyText">
    <w:name w:val="Body Text"/>
    <w:basedOn w:val="Normal"/>
    <w:link w:val="BodyTextChar"/>
    <w:uiPriority w:val="1"/>
    <w:qFormat/>
    <w:rsid w:val="00A106CE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106CE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751c1c1db570066888ee85d60477af75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d93270af6f744afd682d6239d0051456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39C7B0B0-FB33-4457-8C5C-E057DF0CF01E}"/>
</file>

<file path=customXml/itemProps2.xml><?xml version="1.0" encoding="utf-8"?>
<ds:datastoreItem xmlns:ds="http://schemas.openxmlformats.org/officeDocument/2006/customXml" ds:itemID="{2F9E28CE-315D-44DF-8C00-87884ACA1FF5}"/>
</file>

<file path=customXml/itemProps3.xml><?xml version="1.0" encoding="utf-8"?>
<ds:datastoreItem xmlns:ds="http://schemas.openxmlformats.org/officeDocument/2006/customXml" ds:itemID="{F8C26F3D-1CCD-40C9-A35F-0C2FDFCB7D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Caballon, Shirley</dc:creator>
  <cp:keywords/>
  <dc:description/>
  <cp:lastModifiedBy>Caballon, Shirley</cp:lastModifiedBy>
  <cp:revision>1</cp:revision>
  <dcterms:created xsi:type="dcterms:W3CDTF">2025-07-05T21:48:00Z</dcterms:created>
  <dcterms:modified xsi:type="dcterms:W3CDTF">2025-07-05T22:01:00Z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0x010100F5415DB709CD1545A2CC5066B4D78BBF</vt:lpwstr>
  </property>
</Properties>
</file>