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58E" w14:textId="7A0ED021" w:rsidR="00B16403" w:rsidRPr="004B3051" w:rsidRDefault="00B16403">
      <w:pPr>
        <w:spacing w:after="232" w:line="259" w:lineRule="auto"/>
        <w:ind w:left="0" w:right="0" w:firstLine="0"/>
        <w:jc w:val="left"/>
        <w:rPr>
          <w:sz w:val="2"/>
        </w:rPr>
      </w:pPr>
    </w:p>
    <w:p w14:paraId="530BE0CF" w14:textId="77777777" w:rsidR="00B16403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OBJETIVO  </w:t>
      </w:r>
    </w:p>
    <w:p w14:paraId="00111227" w14:textId="150F3E7B" w:rsidR="00883D4B" w:rsidRPr="00883D4B" w:rsidRDefault="007553B1" w:rsidP="002A667A">
      <w:pPr>
        <w:spacing w:after="266"/>
        <w:ind w:left="283" w:right="0" w:firstLine="0"/>
        <w:rPr>
          <w:lang w:val="es-ES"/>
        </w:rPr>
      </w:pPr>
      <w:r w:rsidRPr="001B3C44">
        <w:rPr>
          <w:lang w:val="es-ES"/>
        </w:rPr>
        <w:t>Est</w:t>
      </w:r>
      <w:r>
        <w:rPr>
          <w:lang w:val="es-ES"/>
        </w:rPr>
        <w:t>ablecer las directrices</w:t>
      </w:r>
      <w:r w:rsidRPr="001B3C44">
        <w:rPr>
          <w:lang w:val="es-ES"/>
        </w:rPr>
        <w:t xml:space="preserve"> que serán adoptad</w:t>
      </w:r>
      <w:r w:rsidR="00CA7636">
        <w:rPr>
          <w:lang w:val="es-ES"/>
        </w:rPr>
        <w:t>a</w:t>
      </w:r>
      <w:r w:rsidRPr="001B3C44">
        <w:rPr>
          <w:lang w:val="es-ES"/>
        </w:rPr>
        <w:t xml:space="preserve">s para </w:t>
      </w:r>
      <w:r w:rsidR="00883D4B" w:rsidRPr="00883D4B">
        <w:rPr>
          <w:lang w:val="es-ES"/>
        </w:rPr>
        <w:t>poder identificar, evaluar y controlar los riesgos de fatiga durante las labores del personal.</w:t>
      </w:r>
    </w:p>
    <w:p w14:paraId="1999A877" w14:textId="478EBDBC" w:rsidR="00B16403" w:rsidRDefault="00944BA3" w:rsidP="00BA0025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ALCANCE  </w:t>
      </w:r>
    </w:p>
    <w:p w14:paraId="1B506390" w14:textId="6FB04B99" w:rsidR="00065ABC" w:rsidRPr="00065ABC" w:rsidRDefault="00065ABC">
      <w:pPr>
        <w:spacing w:after="266"/>
        <w:ind w:left="283" w:right="0" w:firstLine="0"/>
        <w:rPr>
          <w:lang w:val="es-ES"/>
        </w:rPr>
      </w:pPr>
      <w:r w:rsidRPr="00065ABC">
        <w:rPr>
          <w:lang w:val="es-ES"/>
        </w:rPr>
        <w:t>Este procedimiento aplica a todas las actividades operativas y administrativas de Talleres Hidráulicos, así como a todos sus empleados, contratistas, subcontratistas y visitantes.</w:t>
      </w:r>
    </w:p>
    <w:p w14:paraId="63667B88" w14:textId="60AD52F8" w:rsidR="00B16403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REFERENCIAS </w:t>
      </w:r>
      <w:r w:rsidR="009D1DF5">
        <w:rPr>
          <w:b/>
        </w:rPr>
        <w:t>LEGALES Y OTRAS NORMAS</w:t>
      </w:r>
    </w:p>
    <w:p w14:paraId="6D9DFDF3" w14:textId="77777777" w:rsidR="00B16403" w:rsidRPr="000932A7" w:rsidRDefault="00944BA3">
      <w:pPr>
        <w:numPr>
          <w:ilvl w:val="2"/>
          <w:numId w:val="2"/>
        </w:numPr>
        <w:spacing w:after="0" w:line="259" w:lineRule="auto"/>
        <w:ind w:right="0" w:hanging="360"/>
        <w:jc w:val="left"/>
      </w:pPr>
      <w:r w:rsidRPr="000932A7">
        <w:t xml:space="preserve">Ley </w:t>
      </w:r>
      <w:proofErr w:type="spellStart"/>
      <w:r w:rsidRPr="000932A7">
        <w:t>N°</w:t>
      </w:r>
      <w:proofErr w:type="spellEnd"/>
      <w:r w:rsidRPr="000932A7">
        <w:t xml:space="preserve"> 29783 y su Reglamento aprobado mediante D.S. </w:t>
      </w:r>
      <w:proofErr w:type="spellStart"/>
      <w:r w:rsidRPr="000932A7">
        <w:t>N°</w:t>
      </w:r>
      <w:proofErr w:type="spellEnd"/>
      <w:r w:rsidRPr="000932A7">
        <w:t xml:space="preserve"> 005-2012-TR. </w:t>
      </w:r>
    </w:p>
    <w:p w14:paraId="2F2EBF42" w14:textId="774DC43F" w:rsidR="00B16403" w:rsidRDefault="00944BA3" w:rsidP="00C057F4">
      <w:pPr>
        <w:numPr>
          <w:ilvl w:val="2"/>
          <w:numId w:val="2"/>
        </w:numPr>
        <w:spacing w:after="35" w:line="240" w:lineRule="auto"/>
        <w:ind w:right="0" w:hanging="360"/>
        <w:jc w:val="left"/>
      </w:pPr>
      <w:r w:rsidRPr="000932A7">
        <w:t xml:space="preserve">D.S. </w:t>
      </w:r>
      <w:proofErr w:type="spellStart"/>
      <w:r w:rsidRPr="000932A7">
        <w:t>N°</w:t>
      </w:r>
      <w:proofErr w:type="spellEnd"/>
      <w:r w:rsidRPr="000932A7">
        <w:t xml:space="preserve"> 024-2016-EM “Reglamento de Seguridad y Salud Ocupacional en Minería”</w:t>
      </w:r>
      <w:r w:rsidR="000932A7" w:rsidRPr="000932A7">
        <w:t xml:space="preserve"> y Modificatoria D.S. </w:t>
      </w:r>
      <w:proofErr w:type="spellStart"/>
      <w:r w:rsidR="000932A7" w:rsidRPr="000932A7">
        <w:t>N°</w:t>
      </w:r>
      <w:proofErr w:type="spellEnd"/>
      <w:r w:rsidR="000932A7" w:rsidRPr="000932A7">
        <w:t xml:space="preserve"> 023-2017-EM</w:t>
      </w:r>
    </w:p>
    <w:p w14:paraId="237CB923" w14:textId="77777777" w:rsidR="00D157A6" w:rsidRDefault="00D157A6" w:rsidP="00D157A6">
      <w:pPr>
        <w:numPr>
          <w:ilvl w:val="2"/>
          <w:numId w:val="2"/>
        </w:numPr>
        <w:spacing w:after="35" w:line="240" w:lineRule="auto"/>
        <w:ind w:right="0" w:hanging="360"/>
        <w:jc w:val="left"/>
      </w:pPr>
      <w:r>
        <w:t>Política de Fatiga y Somnolencia.</w:t>
      </w:r>
    </w:p>
    <w:p w14:paraId="7D6E9FC4" w14:textId="02D740BF" w:rsidR="00D157A6" w:rsidRDefault="00D157A6" w:rsidP="00D157A6">
      <w:pPr>
        <w:numPr>
          <w:ilvl w:val="2"/>
          <w:numId w:val="2"/>
        </w:numPr>
        <w:spacing w:after="35" w:line="240" w:lineRule="auto"/>
        <w:ind w:right="0" w:hanging="360"/>
        <w:jc w:val="left"/>
      </w:pPr>
      <w:r>
        <w:t>Reglamento interno de Seguridad y Salud Ocupacional.</w:t>
      </w:r>
    </w:p>
    <w:p w14:paraId="045984F7" w14:textId="77777777" w:rsidR="00AF1320" w:rsidRDefault="00AF1320" w:rsidP="00AF1320">
      <w:pPr>
        <w:spacing w:after="35" w:line="240" w:lineRule="auto"/>
        <w:ind w:left="705" w:right="0" w:firstLine="0"/>
        <w:jc w:val="left"/>
      </w:pPr>
    </w:p>
    <w:p w14:paraId="2F6C1308" w14:textId="464FE628" w:rsidR="00B16403" w:rsidRPr="00EF5184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DEFINICIONES </w:t>
      </w:r>
    </w:p>
    <w:p w14:paraId="4BC35080" w14:textId="77777777" w:rsidR="00482BE9" w:rsidRPr="00482BE9" w:rsidRDefault="00482BE9" w:rsidP="00482BE9">
      <w:pPr>
        <w:numPr>
          <w:ilvl w:val="1"/>
          <w:numId w:val="1"/>
        </w:numPr>
        <w:ind w:right="0" w:hanging="286"/>
      </w:pPr>
      <w:r w:rsidRPr="00482BE9">
        <w:rPr>
          <w:b/>
          <w:bCs/>
        </w:rPr>
        <w:t>Equipos de protección personal</w:t>
      </w:r>
      <w:r w:rsidRPr="00482BE9">
        <w:t xml:space="preserve"> (EPP): Dispositivos específicos a ser utilizados adecuadamente por el trabajador para que lo protejan de uno o varios riesgos que puedan amenazar su seguridad o salud en el trabajo.</w:t>
      </w:r>
    </w:p>
    <w:p w14:paraId="34C33267" w14:textId="77777777" w:rsidR="003717E9" w:rsidRPr="003717E9" w:rsidRDefault="003717E9" w:rsidP="003717E9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0"/>
          <w:szCs w:val="20"/>
          <w:lang w:val="es-ES" w:eastAsia="es-ES"/>
        </w:rPr>
      </w:pPr>
    </w:p>
    <w:p w14:paraId="4B1F7842" w14:textId="77777777" w:rsidR="003717E9" w:rsidRPr="00923955" w:rsidRDefault="003717E9" w:rsidP="007C154B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923955">
        <w:rPr>
          <w:b/>
          <w:szCs w:val="24"/>
        </w:rPr>
        <w:t>Técnico de ensamblaje</w:t>
      </w:r>
      <w:r w:rsidRPr="00923955">
        <w:rPr>
          <w:rFonts w:eastAsia="Times New Roman"/>
          <w:b/>
          <w:color w:val="auto"/>
          <w:szCs w:val="24"/>
          <w:lang w:val="es-ES" w:eastAsia="es-ES"/>
        </w:rPr>
        <w:t xml:space="preserve">: </w:t>
      </w:r>
      <w:r w:rsidRPr="00923955">
        <w:rPr>
          <w:rFonts w:eastAsia="Times New Roman"/>
          <w:color w:val="auto"/>
          <w:szCs w:val="24"/>
          <w:lang w:val="es-ES" w:eastAsia="es-ES"/>
        </w:rPr>
        <w:t>Persona físicamente apta y capacitada en temas seguridad, salud ocupacional y medio ambiente, encargada de realizar las operaciones de cortado, pelado, limpieza y prensado de mangueras hidráulicas.</w:t>
      </w:r>
    </w:p>
    <w:p w14:paraId="115565DA" w14:textId="77777777" w:rsidR="003717E9" w:rsidRPr="00923955" w:rsidRDefault="003717E9" w:rsidP="007C154B">
      <w:pPr>
        <w:spacing w:after="0" w:line="240" w:lineRule="auto"/>
        <w:ind w:left="708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143128ED" w14:textId="3E53598E" w:rsidR="003717E9" w:rsidRPr="00923955" w:rsidRDefault="00CD5D80" w:rsidP="007C154B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923955">
        <w:rPr>
          <w:b/>
          <w:szCs w:val="24"/>
        </w:rPr>
        <w:t xml:space="preserve">Técnico </w:t>
      </w:r>
      <w:r w:rsidR="003717E9" w:rsidRPr="00923955">
        <w:rPr>
          <w:b/>
          <w:szCs w:val="24"/>
        </w:rPr>
        <w:t>Supervisor</w:t>
      </w:r>
      <w:r w:rsidR="003717E9" w:rsidRPr="00923955">
        <w:rPr>
          <w:rFonts w:eastAsia="Times New Roman"/>
          <w:b/>
          <w:color w:val="auto"/>
          <w:szCs w:val="24"/>
          <w:lang w:val="es-ES" w:eastAsia="es-ES"/>
        </w:rPr>
        <w:t>:</w:t>
      </w:r>
      <w:r w:rsidR="003717E9" w:rsidRPr="00923955">
        <w:rPr>
          <w:rFonts w:eastAsia="Times New Roman"/>
          <w:color w:val="auto"/>
          <w:szCs w:val="24"/>
          <w:lang w:val="es-ES" w:eastAsia="es-ES"/>
        </w:rPr>
        <w:t xml:space="preserve"> Personal capacitado en temas de seguridad, salud ocupacional y medio ambiente, encargado de verificar el cumplimiento adecuado de las operaciones de cortado, pelado, limpieza y prensado de mangueras hidráulicas, </w:t>
      </w:r>
      <w:r w:rsidRPr="00923955">
        <w:rPr>
          <w:rFonts w:eastAsia="Times New Roman"/>
          <w:color w:val="auto"/>
          <w:szCs w:val="24"/>
          <w:lang w:val="es-ES" w:eastAsia="es-ES"/>
        </w:rPr>
        <w:t>de acuerdo con el</w:t>
      </w:r>
      <w:r w:rsidR="003717E9" w:rsidRPr="00923955">
        <w:rPr>
          <w:rFonts w:eastAsia="Times New Roman"/>
          <w:color w:val="auto"/>
          <w:szCs w:val="24"/>
          <w:lang w:val="es-ES" w:eastAsia="es-ES"/>
        </w:rPr>
        <w:t xml:space="preserve"> procedimiento establecido.</w:t>
      </w:r>
    </w:p>
    <w:p w14:paraId="3CFBBF93" w14:textId="77777777" w:rsidR="003717E9" w:rsidRPr="003717E9" w:rsidRDefault="003717E9" w:rsidP="007C154B">
      <w:pPr>
        <w:spacing w:after="0" w:line="240" w:lineRule="auto"/>
        <w:ind w:left="0" w:right="0" w:firstLine="0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446D0E09" w14:textId="47EDBF90" w:rsidR="00B16403" w:rsidRDefault="00944BA3" w:rsidP="007C154B">
      <w:pPr>
        <w:numPr>
          <w:ilvl w:val="1"/>
          <w:numId w:val="1"/>
        </w:numPr>
        <w:ind w:right="0" w:hanging="286"/>
        <w:rPr>
          <w:szCs w:val="24"/>
        </w:rPr>
      </w:pPr>
      <w:r w:rsidRPr="00923955">
        <w:rPr>
          <w:b/>
          <w:szCs w:val="24"/>
        </w:rPr>
        <w:t>SSOMA</w:t>
      </w:r>
      <w:r w:rsidRPr="00923955">
        <w:rPr>
          <w:szCs w:val="24"/>
        </w:rPr>
        <w:t xml:space="preserve">: Seguridad, Salud Ocupacional, Medio Ambiente y Calidad. </w:t>
      </w:r>
    </w:p>
    <w:p w14:paraId="15E0FC76" w14:textId="77777777" w:rsidR="00D157A6" w:rsidRDefault="00D157A6" w:rsidP="00D157A6">
      <w:pPr>
        <w:pStyle w:val="Prrafodelista"/>
        <w:rPr>
          <w:szCs w:val="24"/>
        </w:rPr>
      </w:pPr>
    </w:p>
    <w:p w14:paraId="1524C79B" w14:textId="77777777" w:rsidR="00D157A6" w:rsidRPr="00D157A6" w:rsidRDefault="00D157A6" w:rsidP="00D157A6">
      <w:pPr>
        <w:numPr>
          <w:ilvl w:val="1"/>
          <w:numId w:val="1"/>
        </w:numPr>
        <w:ind w:right="0" w:hanging="286"/>
        <w:rPr>
          <w:szCs w:val="24"/>
        </w:rPr>
      </w:pPr>
      <w:r w:rsidRPr="00D157A6">
        <w:rPr>
          <w:b/>
          <w:szCs w:val="24"/>
        </w:rPr>
        <w:t>Fatiga</w:t>
      </w:r>
      <w:r w:rsidRPr="00D157A6">
        <w:rPr>
          <w:szCs w:val="24"/>
        </w:rPr>
        <w:t>: Se entiende como la falta de energía y motivación como respuesta normal al esfuerzo físico, estrés emocional, aburrimiento, monotonía o falta de sueño. También puede ser resultado de trastorno psicológico o fisiológico grave.</w:t>
      </w:r>
    </w:p>
    <w:p w14:paraId="3F0A4154" w14:textId="77777777" w:rsidR="00D157A6" w:rsidRPr="00D157A6" w:rsidRDefault="00D157A6" w:rsidP="00D157A6">
      <w:pPr>
        <w:ind w:left="569" w:right="0" w:firstLine="0"/>
        <w:rPr>
          <w:szCs w:val="24"/>
        </w:rPr>
      </w:pPr>
    </w:p>
    <w:p w14:paraId="0778F9F4" w14:textId="77777777" w:rsidR="00D157A6" w:rsidRPr="00D157A6" w:rsidRDefault="00D157A6" w:rsidP="00D157A6">
      <w:pPr>
        <w:ind w:left="569" w:right="0" w:firstLine="0"/>
        <w:rPr>
          <w:szCs w:val="24"/>
        </w:rPr>
      </w:pPr>
      <w:r w:rsidRPr="00D157A6">
        <w:rPr>
          <w:szCs w:val="24"/>
        </w:rPr>
        <w:lastRenderedPageBreak/>
        <w:t xml:space="preserve">Entre las causas para la fatiga tenemos: </w:t>
      </w:r>
    </w:p>
    <w:p w14:paraId="4719AF3A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 xml:space="preserve">Anemia. </w:t>
      </w:r>
    </w:p>
    <w:p w14:paraId="3F6416A4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>Trastornos del sueño como insomnio</w:t>
      </w:r>
    </w:p>
    <w:p w14:paraId="7DC571DC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>apnea obstructiva del sueño o narcolepsia</w:t>
      </w:r>
    </w:p>
    <w:p w14:paraId="1AADEE6C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>Dolor o dolor crónico.</w:t>
      </w:r>
    </w:p>
    <w:p w14:paraId="1DA0757C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>Hipotiroidismo.</w:t>
      </w:r>
    </w:p>
    <w:p w14:paraId="2FC7DE21" w14:textId="77777777" w:rsidR="00D157A6" w:rsidRPr="00D157A6" w:rsidRDefault="00D157A6" w:rsidP="00D157A6">
      <w:pPr>
        <w:numPr>
          <w:ilvl w:val="2"/>
          <w:numId w:val="1"/>
        </w:numPr>
        <w:ind w:right="0"/>
        <w:rPr>
          <w:szCs w:val="24"/>
        </w:rPr>
      </w:pPr>
      <w:r w:rsidRPr="00D157A6">
        <w:rPr>
          <w:szCs w:val="24"/>
        </w:rPr>
        <w:t>Depresión, aflicción</w:t>
      </w:r>
    </w:p>
    <w:p w14:paraId="7132364C" w14:textId="77777777" w:rsidR="00625290" w:rsidRDefault="00625290" w:rsidP="00625290">
      <w:pPr>
        <w:pStyle w:val="Prrafodelista"/>
        <w:rPr>
          <w:lang w:val="pt-BR"/>
        </w:rPr>
      </w:pPr>
    </w:p>
    <w:p w14:paraId="120A30FD" w14:textId="56D7D42C" w:rsidR="00D157A6" w:rsidRDefault="00D157A6" w:rsidP="00D157A6">
      <w:pPr>
        <w:numPr>
          <w:ilvl w:val="1"/>
          <w:numId w:val="1"/>
        </w:numPr>
        <w:ind w:right="0" w:hanging="286"/>
        <w:rPr>
          <w:lang w:eastAsia="es-ES"/>
        </w:rPr>
      </w:pPr>
      <w:r w:rsidRPr="00D157A6">
        <w:rPr>
          <w:b/>
          <w:szCs w:val="24"/>
        </w:rPr>
        <w:t>Somnolencia</w:t>
      </w:r>
      <w:r>
        <w:rPr>
          <w:lang w:eastAsia="es-ES"/>
        </w:rPr>
        <w:t xml:space="preserve">: Uno de los más notables efectos de la fatiga, aunque no es la única manifestación. </w:t>
      </w:r>
    </w:p>
    <w:p w14:paraId="2C06066B" w14:textId="77777777" w:rsidR="00D157A6" w:rsidRPr="00D157A6" w:rsidRDefault="00D157A6" w:rsidP="00D157A6">
      <w:pPr>
        <w:ind w:left="283" w:right="0" w:firstLine="0"/>
        <w:rPr>
          <w:b/>
          <w:bCs/>
          <w:lang w:eastAsia="es-ES"/>
        </w:rPr>
      </w:pPr>
    </w:p>
    <w:p w14:paraId="7E310CA9" w14:textId="75FF701C" w:rsidR="00D157A6" w:rsidRDefault="00D157A6" w:rsidP="00D157A6">
      <w:pPr>
        <w:numPr>
          <w:ilvl w:val="1"/>
          <w:numId w:val="1"/>
        </w:numPr>
        <w:ind w:right="0" w:hanging="286"/>
        <w:rPr>
          <w:lang w:eastAsia="es-ES"/>
        </w:rPr>
      </w:pPr>
      <w:r w:rsidRPr="00D157A6">
        <w:rPr>
          <w:b/>
          <w:bCs/>
          <w:lang w:eastAsia="es-ES"/>
        </w:rPr>
        <w:t>Salud:</w:t>
      </w:r>
      <w:r>
        <w:rPr>
          <w:lang w:eastAsia="es-ES"/>
        </w:rPr>
        <w:t xml:space="preserve"> Es el estado de completo bienestar físico, mental y social y no solamente la usencia de infecciones o enfermedades, según la definición de la Organización Mundial de la Salud (OMS), también se puede definir como el nivel de eficacia funcional o metabólica de un organismo, tanto a nivel micro (celular), como en lo macro (social).</w:t>
      </w:r>
    </w:p>
    <w:p w14:paraId="3ABFAEC6" w14:textId="77777777" w:rsidR="00D157A6" w:rsidRDefault="00D157A6" w:rsidP="00D157A6">
      <w:pPr>
        <w:ind w:left="283" w:right="0" w:firstLine="0"/>
        <w:rPr>
          <w:lang w:eastAsia="es-ES"/>
        </w:rPr>
      </w:pPr>
    </w:p>
    <w:p w14:paraId="3C468E17" w14:textId="55299FE5" w:rsidR="00625290" w:rsidRPr="00625290" w:rsidRDefault="00D157A6" w:rsidP="00B55295">
      <w:pPr>
        <w:numPr>
          <w:ilvl w:val="1"/>
          <w:numId w:val="1"/>
        </w:numPr>
        <w:ind w:right="0" w:hanging="286"/>
        <w:rPr>
          <w:lang w:eastAsia="es-ES"/>
        </w:rPr>
      </w:pPr>
      <w:r w:rsidRPr="00B55295">
        <w:rPr>
          <w:b/>
          <w:bCs/>
          <w:lang w:eastAsia="es-ES"/>
        </w:rPr>
        <w:t>Promoción</w:t>
      </w:r>
      <w:r>
        <w:rPr>
          <w:lang w:eastAsia="es-ES"/>
        </w:rPr>
        <w:t xml:space="preserve"> </w:t>
      </w:r>
      <w:r w:rsidRPr="00B55295">
        <w:rPr>
          <w:b/>
          <w:bCs/>
          <w:lang w:eastAsia="es-ES"/>
        </w:rPr>
        <w:t>de la salud</w:t>
      </w:r>
      <w:r>
        <w:rPr>
          <w:lang w:eastAsia="es-ES"/>
        </w:rPr>
        <w:t>: El proceso que permite fortalecer los conocimientos, aptitudes y actitudes de las personas para participar responsablemente en el cuidado de su salud.</w:t>
      </w:r>
    </w:p>
    <w:p w14:paraId="69BE066A" w14:textId="562C1ECD" w:rsidR="00625290" w:rsidRDefault="00625290" w:rsidP="00625290">
      <w:pPr>
        <w:ind w:left="569" w:right="0" w:firstLine="0"/>
      </w:pPr>
    </w:p>
    <w:p w14:paraId="75A67802" w14:textId="77777777" w:rsidR="00625290" w:rsidRDefault="00625290" w:rsidP="00625290">
      <w:pPr>
        <w:ind w:left="569" w:right="0" w:firstLine="0"/>
      </w:pPr>
    </w:p>
    <w:p w14:paraId="71F5F8D2" w14:textId="77777777" w:rsidR="00220F5E" w:rsidRDefault="00220F5E" w:rsidP="00220F5E">
      <w:pPr>
        <w:pStyle w:val="Prrafodelista"/>
      </w:pPr>
    </w:p>
    <w:p w14:paraId="37D142A1" w14:textId="77777777" w:rsidR="00220F5E" w:rsidRPr="005720F8" w:rsidRDefault="00220F5E" w:rsidP="00220F5E">
      <w:pPr>
        <w:ind w:left="569" w:right="0" w:firstLine="0"/>
      </w:pPr>
    </w:p>
    <w:p w14:paraId="4907C6CC" w14:textId="77777777" w:rsidR="00C057F4" w:rsidRPr="00C057F4" w:rsidRDefault="00C057F4" w:rsidP="00220F5E">
      <w:pPr>
        <w:ind w:left="569" w:right="0" w:firstLine="0"/>
        <w:rPr>
          <w:szCs w:val="24"/>
        </w:rPr>
      </w:pPr>
    </w:p>
    <w:p w14:paraId="24BE743C" w14:textId="77777777" w:rsidR="00482BE9" w:rsidRDefault="00482BE9" w:rsidP="00482BE9">
      <w:pPr>
        <w:pStyle w:val="Prrafodelista"/>
        <w:rPr>
          <w:szCs w:val="24"/>
        </w:rPr>
      </w:pPr>
    </w:p>
    <w:p w14:paraId="2236A0AB" w14:textId="1A04ABEE" w:rsidR="00482BE9" w:rsidRDefault="00482BE9" w:rsidP="00482BE9">
      <w:pPr>
        <w:ind w:left="569" w:right="0" w:firstLine="0"/>
        <w:rPr>
          <w:szCs w:val="24"/>
        </w:rPr>
      </w:pPr>
    </w:p>
    <w:p w14:paraId="12EA629A" w14:textId="77777777" w:rsidR="00B64188" w:rsidRPr="00B64188" w:rsidRDefault="00B64188" w:rsidP="00B64188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3B79550F" w14:textId="77777777" w:rsidR="00B16403" w:rsidRDefault="00944BA3" w:rsidP="00C057F4">
      <w:pPr>
        <w:pageBreakBefore/>
        <w:numPr>
          <w:ilvl w:val="0"/>
          <w:numId w:val="1"/>
        </w:numPr>
        <w:spacing w:after="230" w:line="250" w:lineRule="auto"/>
        <w:ind w:left="284" w:right="0" w:hanging="284"/>
        <w:jc w:val="left"/>
      </w:pPr>
      <w:r>
        <w:rPr>
          <w:b/>
        </w:rPr>
        <w:lastRenderedPageBreak/>
        <w:t xml:space="preserve">ESPECIFICACIONES DEL ESTÁNDAR </w:t>
      </w:r>
    </w:p>
    <w:p w14:paraId="26889FFF" w14:textId="6CC71956" w:rsidR="00043F6A" w:rsidRDefault="00944BA3" w:rsidP="00043F6A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280"/>
        <w:gridCol w:w="1872"/>
        <w:gridCol w:w="1701"/>
        <w:gridCol w:w="10"/>
      </w:tblGrid>
      <w:tr w:rsidR="00043F6A" w:rsidRPr="0020196C" w14:paraId="07141E0C" w14:textId="77777777" w:rsidTr="0085162E">
        <w:trPr>
          <w:gridAfter w:val="1"/>
          <w:wAfter w:w="10" w:type="dxa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1F88206F" w14:textId="77777777" w:rsidR="00043F6A" w:rsidRPr="003F15EB" w:rsidRDefault="00043F6A" w:rsidP="00E318AF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ETAPA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44510C81" w14:textId="77777777" w:rsidR="00043F6A" w:rsidRPr="003F15EB" w:rsidRDefault="00043F6A" w:rsidP="00E318AF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DESCRIPCION</w:t>
            </w:r>
          </w:p>
        </w:tc>
        <w:tc>
          <w:tcPr>
            <w:tcW w:w="1872" w:type="dxa"/>
            <w:shd w:val="clear" w:color="auto" w:fill="FFFFFF"/>
            <w:vAlign w:val="center"/>
          </w:tcPr>
          <w:p w14:paraId="745983F5" w14:textId="77777777" w:rsidR="00043F6A" w:rsidRPr="003F15EB" w:rsidRDefault="00043F6A" w:rsidP="00F1756A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2838B4" w14:textId="77777777" w:rsidR="00043F6A" w:rsidRPr="003F15EB" w:rsidRDefault="00043F6A" w:rsidP="00F1756A">
            <w:pPr>
              <w:ind w:left="43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REGISTRO</w:t>
            </w:r>
          </w:p>
        </w:tc>
      </w:tr>
      <w:tr w:rsidR="004E5DBC" w:rsidRPr="0020196C" w14:paraId="60314071" w14:textId="77777777" w:rsidTr="0085162E">
        <w:trPr>
          <w:jc w:val="center"/>
        </w:trPr>
        <w:tc>
          <w:tcPr>
            <w:tcW w:w="10701" w:type="dxa"/>
            <w:gridSpan w:val="5"/>
            <w:shd w:val="clear" w:color="auto" w:fill="D6A300"/>
          </w:tcPr>
          <w:p w14:paraId="29D15EDE" w14:textId="2E944E17" w:rsidR="004E5DBC" w:rsidRPr="003F15EB" w:rsidRDefault="004E5DBC" w:rsidP="004E5DBC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03BEF" w:rsidRPr="004E5DBC" w14:paraId="51321220" w14:textId="77777777" w:rsidTr="0085162E">
        <w:trPr>
          <w:gridAfter w:val="1"/>
          <w:wAfter w:w="10" w:type="dxa"/>
          <w:trHeight w:val="27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DA1135" w14:textId="77777777" w:rsidR="00203BEF" w:rsidRPr="006261DF" w:rsidRDefault="00203BEF" w:rsidP="00203B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Prevención</w:t>
            </w:r>
          </w:p>
          <w:p w14:paraId="5C820810" w14:textId="62C23E3A" w:rsidR="00203BEF" w:rsidRPr="00E54881" w:rsidRDefault="00203BEF" w:rsidP="00203BEF">
            <w:pPr>
              <w:ind w:left="0" w:firstLine="8"/>
              <w:rPr>
                <w:rFonts w:eastAsia="Calibri"/>
                <w:szCs w:val="24"/>
              </w:rPr>
            </w:pPr>
          </w:p>
        </w:tc>
        <w:tc>
          <w:tcPr>
            <w:tcW w:w="5280" w:type="dxa"/>
            <w:shd w:val="clear" w:color="auto" w:fill="auto"/>
          </w:tcPr>
          <w:p w14:paraId="2096FE78" w14:textId="77777777" w:rsidR="00203BEF" w:rsidRPr="00203BEF" w:rsidRDefault="00203BEF" w:rsidP="00203BEF">
            <w:pPr>
              <w:ind w:left="0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Se busca promover y prevenir la aparición de indicadores y sintomatología de fatiga y somnolencia, a través de:</w:t>
            </w:r>
          </w:p>
          <w:p w14:paraId="5BAD058D" w14:textId="77777777" w:rsidR="00203BEF" w:rsidRPr="00203BEF" w:rsidRDefault="00203BEF" w:rsidP="00203BEF">
            <w:pPr>
              <w:ind w:left="0" w:firstLine="0"/>
              <w:rPr>
                <w:sz w:val="20"/>
                <w:szCs w:val="20"/>
                <w:lang w:val="es-ES" w:eastAsia="pt-BR"/>
              </w:rPr>
            </w:pPr>
          </w:p>
          <w:p w14:paraId="17BAE8C3" w14:textId="7A854159" w:rsidR="00203BEF" w:rsidRPr="00203BEF" w:rsidRDefault="00203BEF" w:rsidP="005902B1">
            <w:pPr>
              <w:ind w:left="178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1.Difusión de</w:t>
            </w:r>
            <w:r w:rsidR="001A4DFB">
              <w:rPr>
                <w:sz w:val="20"/>
                <w:szCs w:val="20"/>
                <w:lang w:val="es-ES" w:eastAsia="pt-BR"/>
              </w:rPr>
              <w:t>l presente</w:t>
            </w:r>
            <w:r w:rsidRPr="00203BEF">
              <w:rPr>
                <w:sz w:val="20"/>
                <w:szCs w:val="20"/>
                <w:lang w:val="es-ES" w:eastAsia="pt-BR"/>
              </w:rPr>
              <w:t xml:space="preserve"> </w:t>
            </w:r>
            <w:r w:rsidR="001A4DFB">
              <w:rPr>
                <w:sz w:val="20"/>
                <w:szCs w:val="20"/>
                <w:lang w:val="es-ES" w:eastAsia="pt-BR"/>
              </w:rPr>
              <w:t>estándar.</w:t>
            </w:r>
          </w:p>
          <w:p w14:paraId="788041F3" w14:textId="2CD20B7D" w:rsidR="00203BEF" w:rsidRPr="00203BEF" w:rsidRDefault="00203BEF" w:rsidP="005902B1">
            <w:pPr>
              <w:ind w:left="178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2.Control de horas extras trabajadas.</w:t>
            </w:r>
          </w:p>
          <w:p w14:paraId="6B6F018F" w14:textId="4E56D984" w:rsidR="00203BEF" w:rsidRPr="00203BEF" w:rsidRDefault="00203BEF" w:rsidP="005902B1">
            <w:pPr>
              <w:ind w:left="178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3.Educación de trabajadores: educación por medio de campañas comunicacionales acerca de hábitos condiciones de descanso personales para prevenir y controlar la fatiga, además de informar de condiciones médicas, desordenes de sueño existente, drogas y alcohol como causa de fatiga y somnolencia.</w:t>
            </w:r>
          </w:p>
          <w:p w14:paraId="1C9BB593" w14:textId="5B678F57" w:rsidR="00203BEF" w:rsidRPr="00203BEF" w:rsidRDefault="00203BEF" w:rsidP="005902B1">
            <w:pPr>
              <w:ind w:left="178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4</w:t>
            </w:r>
            <w:r w:rsidR="005902B1">
              <w:rPr>
                <w:sz w:val="20"/>
                <w:szCs w:val="20"/>
                <w:lang w:val="es-ES" w:eastAsia="pt-BR"/>
              </w:rPr>
              <w:t>.</w:t>
            </w:r>
            <w:r w:rsidRPr="00203BEF">
              <w:rPr>
                <w:sz w:val="20"/>
                <w:szCs w:val="20"/>
                <w:lang w:val="es-ES" w:eastAsia="pt-BR"/>
              </w:rPr>
              <w:t xml:space="preserve">“Levantar mano”: Es Cuando un trabajador al desempeñar sus </w:t>
            </w:r>
            <w:r w:rsidR="00F53FC8" w:rsidRPr="00203BEF">
              <w:rPr>
                <w:sz w:val="20"/>
                <w:szCs w:val="20"/>
                <w:lang w:val="es-ES" w:eastAsia="pt-BR"/>
              </w:rPr>
              <w:t>labores</w:t>
            </w:r>
            <w:r w:rsidRPr="00203BEF">
              <w:rPr>
                <w:sz w:val="20"/>
                <w:szCs w:val="20"/>
                <w:lang w:val="es-ES" w:eastAsia="pt-BR"/>
              </w:rPr>
              <w:t xml:space="preserve"> percibe sintomatología e indicadores de fatiga y somnolencia que impactan en el desarrollo de sus actividades diarias, frente a lo cual debe informar a su supervisor respecto de la vivencia a fin de recibir algún apoyo que permita mejorar su estado. </w:t>
            </w:r>
          </w:p>
          <w:p w14:paraId="1C918E2A" w14:textId="77777777" w:rsidR="00203BEF" w:rsidRPr="00203BEF" w:rsidRDefault="00203BEF" w:rsidP="00203BEF">
            <w:pPr>
              <w:ind w:left="0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El supervisor registra las posibles causas y horario en que ocurre, comunicando vía correo electrónico a la jefatura de SSOMA.</w:t>
            </w:r>
          </w:p>
          <w:p w14:paraId="0CF1418F" w14:textId="170798DC" w:rsidR="00203BEF" w:rsidRPr="00203BEF" w:rsidRDefault="00203BEF" w:rsidP="00203BEF">
            <w:pPr>
              <w:ind w:left="0" w:firstLine="0"/>
              <w:rPr>
                <w:sz w:val="20"/>
                <w:szCs w:val="20"/>
                <w:lang w:val="es-ES" w:eastAsia="pt-BR"/>
              </w:rPr>
            </w:pPr>
            <w:r w:rsidRPr="00203BEF">
              <w:rPr>
                <w:sz w:val="20"/>
                <w:szCs w:val="20"/>
                <w:lang w:val="es-ES" w:eastAsia="pt-BR"/>
              </w:rPr>
              <w:t>En caso de que se repita más de 3 veces en el mes, el jefe de SSOMA es el encargado de coordinar la asistencia del trabajador a una evaluación médica.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96F507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Jefe SSOMA</w:t>
            </w:r>
          </w:p>
          <w:p w14:paraId="4A42F099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0514FC5F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11227360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71B0D974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28931E18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Jefes de área</w:t>
            </w:r>
          </w:p>
          <w:p w14:paraId="2EF64860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br/>
            </w:r>
          </w:p>
          <w:p w14:paraId="3943538E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66E94FC4" w14:textId="77777777" w:rsidR="00203BEF" w:rsidRDefault="00203BEF" w:rsidP="00203BEF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31F8DBC8" w14:textId="1FA60299" w:rsidR="00203BEF" w:rsidRPr="00186590" w:rsidRDefault="00203BEF" w:rsidP="00203BEF">
            <w:pPr>
              <w:ind w:left="-73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>Técnico Supervisor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7871B" w14:textId="77777777" w:rsidR="00203BEF" w:rsidRDefault="00203BEF" w:rsidP="00203BEF">
            <w:pPr>
              <w:ind w:left="110"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SG.TH.for.017</w:t>
            </w:r>
            <w:r w:rsidRPr="00F252F8">
              <w:rPr>
                <w:rFonts w:eastAsia="Calibri"/>
                <w:sz w:val="20"/>
                <w:szCs w:val="20"/>
              </w:rPr>
              <w:t xml:space="preserve"> </w:t>
            </w:r>
            <w:r w:rsidRPr="00F252F8">
              <w:rPr>
                <w:rFonts w:eastAsia="Calibri"/>
                <w:sz w:val="18"/>
                <w:szCs w:val="18"/>
              </w:rPr>
              <w:t>Registro De Charlas y/o Capacitaciones</w:t>
            </w:r>
          </w:p>
          <w:p w14:paraId="3E56F255" w14:textId="77777777" w:rsidR="00203BEF" w:rsidRDefault="00203BEF" w:rsidP="00203BEF">
            <w:pPr>
              <w:rPr>
                <w:rFonts w:eastAsia="Calibri"/>
                <w:sz w:val="20"/>
                <w:szCs w:val="20"/>
              </w:rPr>
            </w:pPr>
          </w:p>
          <w:p w14:paraId="289B8F08" w14:textId="77777777" w:rsidR="00203BEF" w:rsidRDefault="00203BEF" w:rsidP="00203BEF">
            <w:pPr>
              <w:rPr>
                <w:rFonts w:eastAsia="Calibri"/>
                <w:sz w:val="20"/>
                <w:szCs w:val="20"/>
              </w:rPr>
            </w:pPr>
          </w:p>
          <w:p w14:paraId="72CAEBD0" w14:textId="77777777" w:rsidR="00203BEF" w:rsidRDefault="00203BEF" w:rsidP="00203BEF">
            <w:pPr>
              <w:rPr>
                <w:rFonts w:eastAsia="Calibri"/>
                <w:sz w:val="20"/>
                <w:szCs w:val="20"/>
              </w:rPr>
            </w:pPr>
          </w:p>
          <w:p w14:paraId="6DC57675" w14:textId="77777777" w:rsidR="00203BEF" w:rsidRDefault="00203BEF" w:rsidP="00203BEF">
            <w:pPr>
              <w:rPr>
                <w:rFonts w:eastAsia="Calibri"/>
                <w:sz w:val="20"/>
                <w:szCs w:val="20"/>
              </w:rPr>
            </w:pPr>
          </w:p>
          <w:p w14:paraId="4B5E55EC" w14:textId="77777777" w:rsidR="00203BEF" w:rsidRDefault="00203BEF" w:rsidP="00203BEF">
            <w:pPr>
              <w:rPr>
                <w:rFonts w:eastAsia="Calibri"/>
                <w:sz w:val="20"/>
                <w:szCs w:val="20"/>
              </w:rPr>
            </w:pPr>
          </w:p>
          <w:p w14:paraId="661866F1" w14:textId="7D131C77" w:rsidR="00203BEF" w:rsidRPr="00186590" w:rsidRDefault="00203BEF" w:rsidP="00203BEF">
            <w:pPr>
              <w:ind w:lef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>Correo electrónico</w:t>
            </w:r>
          </w:p>
        </w:tc>
      </w:tr>
      <w:tr w:rsidR="007A55F9" w:rsidRPr="002E57A6" w14:paraId="240023A9" w14:textId="77777777" w:rsidTr="0085162E">
        <w:trPr>
          <w:gridAfter w:val="1"/>
          <w:wAfter w:w="10" w:type="dxa"/>
          <w:trHeight w:val="27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EE4905" w14:textId="2BDD488E" w:rsidR="007A55F9" w:rsidRPr="00E15D03" w:rsidRDefault="007A55F9" w:rsidP="007A55F9">
            <w:pPr>
              <w:ind w:left="0" w:firstLine="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Identificación y/o Diagnostico</w:t>
            </w:r>
          </w:p>
        </w:tc>
        <w:tc>
          <w:tcPr>
            <w:tcW w:w="5280" w:type="dxa"/>
            <w:shd w:val="clear" w:color="auto" w:fill="auto"/>
          </w:tcPr>
          <w:p w14:paraId="57DDBB85" w14:textId="25304165" w:rsidR="007A55F9" w:rsidRPr="00E15D03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</w:p>
          <w:p w14:paraId="6B58D540" w14:textId="77777777" w:rsidR="007A55F9" w:rsidRPr="007A55F9" w:rsidRDefault="007A55F9" w:rsidP="007A55F9">
            <w:pPr>
              <w:ind w:left="0" w:firstLine="0"/>
              <w:rPr>
                <w:sz w:val="20"/>
                <w:szCs w:val="20"/>
                <w:lang w:val="es-ES" w:eastAsia="pt-BR"/>
              </w:rPr>
            </w:pPr>
            <w:r w:rsidRPr="007A55F9">
              <w:rPr>
                <w:sz w:val="20"/>
                <w:szCs w:val="20"/>
                <w:lang w:val="es-ES" w:eastAsia="pt-BR"/>
              </w:rPr>
              <w:t>Incluye acciones destinadas a la detección precoz de fatiga y somnolencia, y los lineamientos a seguir para su mejora.</w:t>
            </w:r>
          </w:p>
          <w:p w14:paraId="49F9DC0E" w14:textId="77777777" w:rsidR="007A55F9" w:rsidRP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</w:p>
          <w:p w14:paraId="117BDCD5" w14:textId="15B39434" w:rsidR="007A55F9" w:rsidRPr="007A55F9" w:rsidRDefault="007A55F9" w:rsidP="007A55F9">
            <w:pPr>
              <w:ind w:left="178" w:firstLine="0"/>
              <w:rPr>
                <w:sz w:val="20"/>
                <w:szCs w:val="20"/>
                <w:lang w:val="es-ES" w:eastAsia="pt-BR"/>
              </w:rPr>
            </w:pPr>
            <w:r w:rsidRPr="007A55F9">
              <w:rPr>
                <w:sz w:val="20"/>
                <w:szCs w:val="20"/>
                <w:lang w:val="es-ES" w:eastAsia="pt-BR"/>
              </w:rPr>
              <w:t xml:space="preserve">1.Aplicación de Encuesta: Es de responsabilidad del </w:t>
            </w:r>
            <w:r w:rsidR="00000466">
              <w:rPr>
                <w:sz w:val="20"/>
                <w:szCs w:val="20"/>
                <w:lang w:val="es-ES" w:eastAsia="pt-BR"/>
              </w:rPr>
              <w:t>Técnico</w:t>
            </w:r>
            <w:r>
              <w:rPr>
                <w:sz w:val="20"/>
                <w:szCs w:val="20"/>
                <w:lang w:val="es-ES" w:eastAsia="pt-BR"/>
              </w:rPr>
              <w:t xml:space="preserve"> </w:t>
            </w:r>
            <w:r w:rsidRPr="007A55F9">
              <w:rPr>
                <w:sz w:val="20"/>
                <w:szCs w:val="20"/>
                <w:lang w:val="es-ES" w:eastAsia="pt-BR"/>
              </w:rPr>
              <w:t>Supervisor y Jefatura de SSOMA, aplicar la encuesta de conductas del sueño. Esta encuesta debe ser aplicado en forma trimestral.</w:t>
            </w:r>
          </w:p>
          <w:p w14:paraId="57D37F64" w14:textId="77777777" w:rsidR="007A55F9" w:rsidRP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</w:p>
          <w:p w14:paraId="67CAF904" w14:textId="05EC96BE" w:rsidR="007A55F9" w:rsidRP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  <w:r w:rsidRPr="007A55F9">
              <w:rPr>
                <w:sz w:val="20"/>
                <w:szCs w:val="20"/>
                <w:lang w:val="es-ES" w:eastAsia="pt-BR"/>
              </w:rPr>
              <w:t xml:space="preserve">2.Atención Evento – post Incidente: Luego de reportar un incidente/accidente. Se debe evaluar al trabajador o trabajadores involucrados </w:t>
            </w:r>
            <w:r w:rsidR="00000466" w:rsidRPr="007A55F9">
              <w:rPr>
                <w:sz w:val="20"/>
                <w:szCs w:val="20"/>
                <w:lang w:val="es-ES" w:eastAsia="pt-BR"/>
              </w:rPr>
              <w:t>de acuerdo con el</w:t>
            </w:r>
            <w:r w:rsidRPr="007A55F9">
              <w:rPr>
                <w:sz w:val="20"/>
                <w:szCs w:val="20"/>
                <w:lang w:val="es-ES" w:eastAsia="pt-BR"/>
              </w:rPr>
              <w:t xml:space="preserve"> presente procedimiento de somnolencia y fatiga.</w:t>
            </w:r>
          </w:p>
          <w:p w14:paraId="70BFF88D" w14:textId="77777777" w:rsidR="007A55F9" w:rsidRP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</w:p>
          <w:p w14:paraId="5C812218" w14:textId="3259C492" w:rsidR="007A55F9" w:rsidRPr="00E15D03" w:rsidRDefault="007A55F9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  <w:r w:rsidRPr="007A55F9">
              <w:rPr>
                <w:sz w:val="20"/>
                <w:szCs w:val="20"/>
                <w:lang w:val="es-ES" w:eastAsia="pt-BR"/>
              </w:rPr>
              <w:t>3.Levantar la Mano: En base a la información registrada, se confeccionará un informe “levantar mano”.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9B3C7B" w14:textId="77777777" w:rsidR="00000466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3F15EB">
              <w:rPr>
                <w:rFonts w:eastAsia="Calibri"/>
                <w:sz w:val="20"/>
                <w:szCs w:val="20"/>
              </w:rPr>
              <w:t>Jefe SSOMA</w:t>
            </w:r>
          </w:p>
          <w:p w14:paraId="0DDD5906" w14:textId="77777777" w:rsidR="00000466" w:rsidRDefault="00000466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239EED22" w14:textId="4B6C1E90" w:rsidR="007A55F9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8CAB98B" w14:textId="77777777" w:rsidR="007A55F9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5A799FF6" w14:textId="7FAD056E" w:rsidR="007A55F9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Jefes de área</w:t>
            </w:r>
          </w:p>
          <w:p w14:paraId="2BB64D64" w14:textId="0BC3B5B2" w:rsidR="00000466" w:rsidRDefault="00000466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6E1E2243" w14:textId="77777777" w:rsidR="00000466" w:rsidRDefault="00000466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4740D06A" w14:textId="77777777" w:rsidR="007A55F9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1C06950D" w14:textId="1C88514B" w:rsidR="007A55F9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Técnico Supervisor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E7FE6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SG.BAR</w:t>
            </w:r>
            <w:r w:rsidRPr="00F252F8">
              <w:rPr>
                <w:rFonts w:eastAsia="Calibri"/>
                <w:sz w:val="18"/>
                <w:szCs w:val="18"/>
              </w:rPr>
              <w:t>.for.0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7A55F9">
              <w:rPr>
                <w:rFonts w:eastAsia="Calibri"/>
                <w:sz w:val="18"/>
                <w:szCs w:val="18"/>
              </w:rPr>
              <w:t xml:space="preserve"> Test De Somnolencia De </w:t>
            </w:r>
            <w:proofErr w:type="spellStart"/>
            <w:r w:rsidRPr="007A55F9">
              <w:rPr>
                <w:rFonts w:eastAsia="Calibri"/>
                <w:sz w:val="18"/>
                <w:szCs w:val="18"/>
              </w:rPr>
              <w:t>Epworth</w:t>
            </w:r>
            <w:proofErr w:type="spellEnd"/>
          </w:p>
          <w:p w14:paraId="5B9D5838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</w:p>
          <w:p w14:paraId="3E4E48FE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</w:p>
          <w:p w14:paraId="5C5305BF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</w:p>
          <w:p w14:paraId="7810698B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</w:p>
          <w:p w14:paraId="28ADEEB0" w14:textId="77777777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</w:p>
          <w:p w14:paraId="4390C5C6" w14:textId="33AA8CB6" w:rsidR="007A55F9" w:rsidRPr="007A55F9" w:rsidRDefault="007A55F9" w:rsidP="007A55F9">
            <w:pPr>
              <w:ind w:left="110" w:firstLine="0"/>
              <w:rPr>
                <w:rFonts w:eastAsia="Calibri"/>
                <w:sz w:val="18"/>
                <w:szCs w:val="18"/>
              </w:rPr>
            </w:pPr>
            <w:r w:rsidRPr="007A55F9">
              <w:rPr>
                <w:rFonts w:eastAsia="Calibri"/>
                <w:sz w:val="18"/>
                <w:szCs w:val="18"/>
              </w:rPr>
              <w:t>Correo electrónico</w:t>
            </w:r>
          </w:p>
        </w:tc>
      </w:tr>
      <w:tr w:rsidR="007A55F9" w:rsidRPr="002E57A6" w14:paraId="2C7F3DEF" w14:textId="77777777" w:rsidTr="00000466">
        <w:trPr>
          <w:gridAfter w:val="1"/>
          <w:wAfter w:w="10" w:type="dxa"/>
          <w:trHeight w:val="223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CF9437" w14:textId="77777777" w:rsidR="00000466" w:rsidRPr="00EE39A7" w:rsidRDefault="00000466" w:rsidP="00000466">
            <w:pPr>
              <w:tabs>
                <w:tab w:val="left" w:pos="284"/>
              </w:tabs>
              <w:spacing w:after="8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Intervención</w:t>
            </w:r>
          </w:p>
          <w:p w14:paraId="415A8EF5" w14:textId="6DF05A92" w:rsidR="007A55F9" w:rsidRDefault="007A55F9" w:rsidP="007A55F9">
            <w:pPr>
              <w:ind w:left="0" w:firstLine="8"/>
              <w:rPr>
                <w:sz w:val="18"/>
                <w:szCs w:val="18"/>
              </w:rPr>
            </w:pPr>
          </w:p>
        </w:tc>
        <w:tc>
          <w:tcPr>
            <w:tcW w:w="5280" w:type="dxa"/>
            <w:shd w:val="clear" w:color="auto" w:fill="auto"/>
          </w:tcPr>
          <w:p w14:paraId="614E2AE9" w14:textId="77777777" w:rsid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</w:rPr>
            </w:pPr>
          </w:p>
          <w:p w14:paraId="0753CDCC" w14:textId="77777777" w:rsidR="007A55F9" w:rsidRDefault="007A55F9" w:rsidP="007A55F9">
            <w:pPr>
              <w:pStyle w:val="Prrafodelista"/>
              <w:ind w:left="171" w:firstLine="0"/>
              <w:rPr>
                <w:sz w:val="20"/>
                <w:szCs w:val="20"/>
              </w:rPr>
            </w:pPr>
          </w:p>
          <w:p w14:paraId="4A2B32AE" w14:textId="64FE332F" w:rsidR="007A55F9" w:rsidRPr="00E15D03" w:rsidRDefault="00000466" w:rsidP="007A55F9">
            <w:pPr>
              <w:pStyle w:val="Prrafodelista"/>
              <w:ind w:left="171" w:firstLine="0"/>
              <w:rPr>
                <w:sz w:val="20"/>
                <w:szCs w:val="20"/>
                <w:lang w:val="es-ES" w:eastAsia="pt-BR"/>
              </w:rPr>
            </w:pPr>
            <w:r w:rsidRPr="007E771B">
              <w:rPr>
                <w:rFonts w:eastAsia="Calibri"/>
                <w:sz w:val="20"/>
                <w:szCs w:val="20"/>
              </w:rPr>
              <w:t>Incluye acciones de intervención y tratamiento brindados a los trabajadores con problemas de fatiga, garantizando la reintegración segura al trabajo</w:t>
            </w:r>
            <w:r w:rsidRPr="00BE2E24">
              <w:rPr>
                <w:rFonts w:eastAsia="Calibri"/>
                <w:sz w:val="20"/>
                <w:szCs w:val="20"/>
              </w:rPr>
              <w:t>. (E</w:t>
            </w:r>
            <w:r w:rsidRPr="00F252F8">
              <w:rPr>
                <w:rFonts w:eastAsia="Calibri"/>
                <w:sz w:val="20"/>
                <w:szCs w:val="20"/>
              </w:rPr>
              <w:t>valuación médica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787EE7E" w14:textId="77777777" w:rsidR="007A55F9" w:rsidRPr="00F52F11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F52F11">
              <w:rPr>
                <w:rFonts w:eastAsia="Calibri"/>
                <w:sz w:val="20"/>
                <w:szCs w:val="20"/>
              </w:rPr>
              <w:t>Jefe SSOMA</w:t>
            </w:r>
          </w:p>
          <w:p w14:paraId="74D5361B" w14:textId="77777777" w:rsidR="007A55F9" w:rsidRPr="00F52F11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F52F11">
              <w:rPr>
                <w:rFonts w:eastAsia="Calibri"/>
                <w:sz w:val="20"/>
                <w:szCs w:val="20"/>
              </w:rPr>
              <w:t>Jefes de área</w:t>
            </w:r>
          </w:p>
          <w:p w14:paraId="764429B4" w14:textId="32899DF3" w:rsidR="007A55F9" w:rsidRPr="003F15EB" w:rsidRDefault="007A55F9" w:rsidP="007A55F9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F52F11">
              <w:rPr>
                <w:rFonts w:eastAsia="Calibri"/>
                <w:sz w:val="20"/>
                <w:szCs w:val="20"/>
              </w:rPr>
              <w:t>Técnico Supervisor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0DF32" w14:textId="4C977623" w:rsidR="007A55F9" w:rsidRDefault="008064ED" w:rsidP="00F93D0C">
            <w:pPr>
              <w:ind w:left="43" w:firstLine="0"/>
              <w:jc w:val="center"/>
              <w:rPr>
                <w:sz w:val="20"/>
                <w:szCs w:val="20"/>
              </w:rPr>
            </w:pPr>
            <w:r w:rsidRPr="007A55F9">
              <w:rPr>
                <w:rFonts w:eastAsia="Calibri"/>
                <w:sz w:val="18"/>
                <w:szCs w:val="18"/>
              </w:rPr>
              <w:t>Correo electrónico</w:t>
            </w:r>
          </w:p>
        </w:tc>
      </w:tr>
    </w:tbl>
    <w:p w14:paraId="4D21AA1E" w14:textId="77777777" w:rsidR="00043F6A" w:rsidRDefault="00043F6A" w:rsidP="00043F6A">
      <w:pPr>
        <w:ind w:right="0"/>
      </w:pPr>
    </w:p>
    <w:p w14:paraId="32517FBE" w14:textId="77777777" w:rsidR="00C77388" w:rsidRDefault="00C77388">
      <w:pPr>
        <w:spacing w:after="109" w:line="250" w:lineRule="auto"/>
        <w:ind w:left="554" w:right="0" w:hanging="286"/>
        <w:jc w:val="left"/>
        <w:rPr>
          <w:b/>
        </w:rPr>
      </w:pPr>
    </w:p>
    <w:p w14:paraId="79D704B2" w14:textId="77777777" w:rsidR="00B16403" w:rsidRPr="008064ED" w:rsidRDefault="00944BA3" w:rsidP="00303961">
      <w:pPr>
        <w:numPr>
          <w:ilvl w:val="0"/>
          <w:numId w:val="8"/>
        </w:numPr>
        <w:spacing w:after="109" w:line="250" w:lineRule="auto"/>
        <w:ind w:right="0" w:hanging="425"/>
        <w:jc w:val="left"/>
      </w:pPr>
      <w:r w:rsidRPr="008064ED">
        <w:rPr>
          <w:b/>
        </w:rPr>
        <w:t xml:space="preserve">RESPONSABILIDADES </w:t>
      </w:r>
    </w:p>
    <w:p w14:paraId="48DC230A" w14:textId="186EA2E2" w:rsidR="00B16403" w:rsidRDefault="00944BA3">
      <w:pPr>
        <w:numPr>
          <w:ilvl w:val="1"/>
          <w:numId w:val="8"/>
        </w:numPr>
        <w:spacing w:after="242" w:line="250" w:lineRule="auto"/>
        <w:ind w:right="0" w:hanging="360"/>
      </w:pPr>
      <w:r>
        <w:rPr>
          <w:b/>
        </w:rPr>
        <w:t xml:space="preserve">Gerencia </w:t>
      </w:r>
      <w:r w:rsidR="00362DDF">
        <w:rPr>
          <w:b/>
        </w:rPr>
        <w:t>General</w:t>
      </w:r>
    </w:p>
    <w:p w14:paraId="40391292" w14:textId="6D479EED" w:rsidR="00B16403" w:rsidRPr="00362DDF" w:rsidRDefault="00944BA3" w:rsidP="00362DDF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362DDF">
        <w:rPr>
          <w:rFonts w:ascii="Arial" w:hAnsi="Arial" w:cs="Arial"/>
          <w:bCs/>
          <w:sz w:val="24"/>
          <w:szCs w:val="24"/>
        </w:rPr>
        <w:t>Aprobar</w:t>
      </w:r>
      <w:r w:rsidRPr="00362DDF">
        <w:rPr>
          <w:rFonts w:ascii="Arial" w:hAnsi="Arial" w:cs="Arial"/>
          <w:sz w:val="24"/>
          <w:szCs w:val="24"/>
        </w:rPr>
        <w:t xml:space="preserve"> del presente documento, así como, fiscalizar y otorgar los recursos necesarios para la implementación y cumplimiento del presente estándar en todas las operaciones de </w:t>
      </w:r>
      <w:r w:rsidR="00554B2B">
        <w:rPr>
          <w:rFonts w:ascii="Arial" w:hAnsi="Arial" w:cs="Arial"/>
          <w:sz w:val="24"/>
          <w:szCs w:val="24"/>
        </w:rPr>
        <w:t>Talleres Hidraulicos</w:t>
      </w:r>
      <w:r w:rsidR="00134C31" w:rsidRPr="00362DDF">
        <w:rPr>
          <w:rFonts w:ascii="Arial" w:hAnsi="Arial" w:cs="Arial"/>
          <w:sz w:val="24"/>
          <w:szCs w:val="24"/>
        </w:rPr>
        <w:t xml:space="preserve"> S.A.C</w:t>
      </w:r>
      <w:r w:rsidR="00554B2B">
        <w:rPr>
          <w:rFonts w:ascii="Arial" w:hAnsi="Arial" w:cs="Arial"/>
          <w:sz w:val="24"/>
          <w:szCs w:val="24"/>
        </w:rPr>
        <w:t>.</w:t>
      </w:r>
    </w:p>
    <w:p w14:paraId="1AAAB266" w14:textId="77777777" w:rsidR="00362DDF" w:rsidRDefault="00362DDF" w:rsidP="00362DDF">
      <w:pPr>
        <w:pStyle w:val="Prrafodelista1"/>
        <w:ind w:left="720"/>
        <w:jc w:val="both"/>
      </w:pPr>
    </w:p>
    <w:p w14:paraId="4F902906" w14:textId="6882A910" w:rsidR="003C62B2" w:rsidRDefault="003C62B2" w:rsidP="003C62B2">
      <w:pPr>
        <w:pStyle w:val="Prrafodelista1"/>
        <w:jc w:val="both"/>
        <w:rPr>
          <w:rFonts w:ascii="Arial" w:hAnsi="Arial" w:cs="Arial"/>
          <w:bCs/>
          <w:sz w:val="24"/>
          <w:szCs w:val="24"/>
        </w:rPr>
      </w:pPr>
    </w:p>
    <w:p w14:paraId="2CEBDF21" w14:textId="2B7D6283" w:rsidR="003C62B2" w:rsidRPr="003C62B2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3C62B2">
        <w:rPr>
          <w:b/>
          <w:szCs w:val="24"/>
        </w:rPr>
        <w:t>Jefe SSOMA</w:t>
      </w:r>
    </w:p>
    <w:p w14:paraId="6FDBCBE7" w14:textId="201EA7F1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 xml:space="preserve">Planificar e implementar los requisitos del presente </w:t>
      </w:r>
      <w:r w:rsidR="008064ED">
        <w:rPr>
          <w:rFonts w:ascii="Arial" w:hAnsi="Arial" w:cs="Arial"/>
          <w:bCs/>
          <w:sz w:val="24"/>
          <w:szCs w:val="24"/>
        </w:rPr>
        <w:t>estándar</w:t>
      </w:r>
    </w:p>
    <w:p w14:paraId="6672C43D" w14:textId="6DF6DB12" w:rsidR="00215018" w:rsidRPr="00215018" w:rsidRDefault="00215018" w:rsidP="00215018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215018">
        <w:rPr>
          <w:rFonts w:ascii="Arial" w:hAnsi="Arial" w:cs="Arial"/>
          <w:bCs/>
          <w:sz w:val="24"/>
          <w:szCs w:val="24"/>
        </w:rPr>
        <w:t xml:space="preserve">Controlar el cumplimiento de este </w:t>
      </w:r>
      <w:r w:rsidR="008064ED">
        <w:rPr>
          <w:rFonts w:ascii="Arial" w:hAnsi="Arial" w:cs="Arial"/>
          <w:bCs/>
          <w:sz w:val="24"/>
          <w:szCs w:val="24"/>
        </w:rPr>
        <w:t>estándar</w:t>
      </w:r>
      <w:r w:rsidRPr="00215018">
        <w:rPr>
          <w:rFonts w:ascii="Arial" w:hAnsi="Arial" w:cs="Arial"/>
          <w:bCs/>
          <w:sz w:val="24"/>
          <w:szCs w:val="24"/>
        </w:rPr>
        <w:t xml:space="preserve"> de fatiga y somnolencia.</w:t>
      </w:r>
    </w:p>
    <w:p w14:paraId="272C8DB5" w14:textId="6B88430F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</w:t>
      </w:r>
      <w:r w:rsidRPr="003C62B2">
        <w:rPr>
          <w:rFonts w:ascii="Arial" w:hAnsi="Arial" w:cs="Arial"/>
          <w:bCs/>
          <w:sz w:val="24"/>
          <w:szCs w:val="24"/>
        </w:rPr>
        <w:t>segurar</w:t>
      </w:r>
      <w:proofErr w:type="gramEnd"/>
      <w:r w:rsidRPr="003C62B2">
        <w:rPr>
          <w:rFonts w:ascii="Arial" w:hAnsi="Arial" w:cs="Arial"/>
          <w:bCs/>
          <w:sz w:val="24"/>
          <w:szCs w:val="24"/>
        </w:rPr>
        <w:t xml:space="preserve"> que el personal que participara esté entrenado en el presente </w:t>
      </w:r>
      <w:r w:rsidR="008064ED">
        <w:rPr>
          <w:rFonts w:ascii="Arial" w:hAnsi="Arial" w:cs="Arial"/>
          <w:bCs/>
          <w:sz w:val="24"/>
          <w:szCs w:val="24"/>
        </w:rPr>
        <w:t>estándar</w:t>
      </w:r>
    </w:p>
    <w:p w14:paraId="73451046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3B8E3E1F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5AF20C4B" w14:textId="0CCE8F11" w:rsidR="003C62B2" w:rsidRPr="002E4880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2E4880">
        <w:rPr>
          <w:b/>
          <w:szCs w:val="24"/>
        </w:rPr>
        <w:t>Jefe de área y/o supervisores</w:t>
      </w:r>
    </w:p>
    <w:p w14:paraId="12CE7BB4" w14:textId="3B585FFA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 xml:space="preserve">Participar activamente en la revisión del presente </w:t>
      </w:r>
      <w:r w:rsidR="008064ED">
        <w:rPr>
          <w:rFonts w:ascii="Arial" w:hAnsi="Arial" w:cs="Arial"/>
          <w:bCs/>
          <w:sz w:val="24"/>
          <w:szCs w:val="24"/>
        </w:rPr>
        <w:t>estándar</w:t>
      </w:r>
    </w:p>
    <w:p w14:paraId="59EFB893" w14:textId="6FF0EA49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Comunicar a la jefatura de SSOMA si no cuenta con el entrenamiento o tiene limitación para realizar la labor.</w:t>
      </w:r>
    </w:p>
    <w:p w14:paraId="5C88B259" w14:textId="2C5433E3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C62B2">
        <w:rPr>
          <w:rFonts w:ascii="Arial" w:hAnsi="Arial" w:cs="Arial"/>
          <w:bCs/>
          <w:sz w:val="24"/>
          <w:szCs w:val="24"/>
        </w:rPr>
        <w:t>Asegurar</w:t>
      </w:r>
      <w:proofErr w:type="gramEnd"/>
      <w:r w:rsidRPr="003C62B2">
        <w:rPr>
          <w:rFonts w:ascii="Arial" w:hAnsi="Arial" w:cs="Arial"/>
          <w:bCs/>
          <w:sz w:val="24"/>
          <w:szCs w:val="24"/>
        </w:rPr>
        <w:t xml:space="preserve"> que el personal que participara esté entrenado en el presente </w:t>
      </w:r>
      <w:r w:rsidR="008064ED">
        <w:rPr>
          <w:rFonts w:ascii="Arial" w:hAnsi="Arial" w:cs="Arial"/>
          <w:bCs/>
          <w:sz w:val="24"/>
          <w:szCs w:val="24"/>
        </w:rPr>
        <w:t>estándar</w:t>
      </w:r>
    </w:p>
    <w:p w14:paraId="032EDD19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37E4B69D" w14:textId="60789BA6" w:rsidR="003C62B2" w:rsidRPr="002E4880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2E4880">
        <w:rPr>
          <w:b/>
          <w:szCs w:val="24"/>
        </w:rPr>
        <w:t>Personal de la empresa</w:t>
      </w:r>
    </w:p>
    <w:p w14:paraId="5C3E7728" w14:textId="704FC720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 xml:space="preserve">Participar activamente en el cumplimiento del presente </w:t>
      </w:r>
      <w:r w:rsidR="008064ED">
        <w:rPr>
          <w:rFonts w:ascii="Arial" w:hAnsi="Arial" w:cs="Arial"/>
          <w:bCs/>
          <w:sz w:val="24"/>
          <w:szCs w:val="24"/>
        </w:rPr>
        <w:t>estándar</w:t>
      </w:r>
    </w:p>
    <w:p w14:paraId="636E2D5E" w14:textId="1B27CFE7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Comunicar al jefe inmediato si no cuenta con el entrenamiento o tiene limitación para realizar la labor.</w:t>
      </w:r>
    </w:p>
    <w:p w14:paraId="779CBB80" w14:textId="518D05C2" w:rsid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Respetar y hacer respetar los controles establecidos para los riesgos identificados.</w:t>
      </w:r>
    </w:p>
    <w:p w14:paraId="47A411D5" w14:textId="77777777" w:rsidR="003C62B2" w:rsidRPr="00362DDF" w:rsidRDefault="003C62B2" w:rsidP="003C62B2">
      <w:pPr>
        <w:pStyle w:val="Prrafodelista1"/>
        <w:jc w:val="both"/>
        <w:rPr>
          <w:rFonts w:ascii="Arial" w:hAnsi="Arial" w:cs="Arial"/>
          <w:bCs/>
          <w:sz w:val="24"/>
          <w:szCs w:val="24"/>
        </w:rPr>
      </w:pPr>
    </w:p>
    <w:p w14:paraId="259D7FB1" w14:textId="44088A50" w:rsidR="007556FC" w:rsidRDefault="007556FC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2623BD98" w14:textId="72D271D1" w:rsidR="00B16403" w:rsidRDefault="00554B2B" w:rsidP="008064ED">
      <w:pPr>
        <w:pageBreakBefore/>
        <w:numPr>
          <w:ilvl w:val="0"/>
          <w:numId w:val="8"/>
        </w:numPr>
        <w:spacing w:after="109" w:line="250" w:lineRule="auto"/>
        <w:ind w:right="0" w:hanging="425"/>
        <w:jc w:val="left"/>
      </w:pPr>
      <w:r>
        <w:rPr>
          <w:b/>
        </w:rPr>
        <w:lastRenderedPageBreak/>
        <w:t>REGISTROS,</w:t>
      </w:r>
      <w:r w:rsidR="00745AB6">
        <w:rPr>
          <w:b/>
        </w:rPr>
        <w:t xml:space="preserve"> CONTROLES Y DOCUMENTACION</w:t>
      </w:r>
    </w:p>
    <w:p w14:paraId="05B56F1C" w14:textId="763C52BA" w:rsidR="00CD6E83" w:rsidRPr="008064ED" w:rsidRDefault="0053240C" w:rsidP="008064ED">
      <w:pPr>
        <w:pStyle w:val="Prrafodelista1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  <w:lang w:val="es-PE"/>
        </w:rPr>
      </w:pPr>
      <w:r w:rsidRPr="008064ED">
        <w:rPr>
          <w:rFonts w:ascii="Arial" w:eastAsia="Calibri" w:hAnsi="Arial" w:cs="Arial"/>
          <w:sz w:val="24"/>
          <w:szCs w:val="24"/>
          <w:lang w:val="es-PE"/>
        </w:rPr>
        <w:t>Correo electrónico</w:t>
      </w:r>
      <w:r w:rsidR="00E408D3" w:rsidRPr="008064ED">
        <w:rPr>
          <w:rFonts w:ascii="Arial" w:eastAsia="Calibri" w:hAnsi="Arial" w:cs="Arial"/>
          <w:sz w:val="24"/>
          <w:szCs w:val="24"/>
          <w:lang w:val="es-PE"/>
        </w:rPr>
        <w:t>.</w:t>
      </w:r>
    </w:p>
    <w:p w14:paraId="1C74452A" w14:textId="77777777" w:rsidR="00CD6E83" w:rsidRPr="008064ED" w:rsidRDefault="00CD6E83" w:rsidP="008064ED">
      <w:pPr>
        <w:pStyle w:val="Prrafodelista1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  <w:lang w:val="es-PE"/>
        </w:rPr>
      </w:pPr>
      <w:r w:rsidRPr="008064ED">
        <w:rPr>
          <w:rFonts w:ascii="Arial" w:eastAsia="Calibri" w:hAnsi="Arial" w:cs="Arial"/>
          <w:sz w:val="24"/>
          <w:szCs w:val="24"/>
          <w:lang w:val="es-PE"/>
        </w:rPr>
        <w:t xml:space="preserve">SG.BAR.for.025 Test De Somnolencia De </w:t>
      </w:r>
      <w:proofErr w:type="spellStart"/>
      <w:r w:rsidRPr="008064ED">
        <w:rPr>
          <w:rFonts w:ascii="Arial" w:eastAsia="Calibri" w:hAnsi="Arial" w:cs="Arial"/>
          <w:sz w:val="24"/>
          <w:szCs w:val="24"/>
          <w:lang w:val="es-PE"/>
        </w:rPr>
        <w:t>Epworth</w:t>
      </w:r>
      <w:proofErr w:type="spellEnd"/>
    </w:p>
    <w:p w14:paraId="338E1461" w14:textId="77777777" w:rsidR="00CD6E83" w:rsidRPr="008064ED" w:rsidRDefault="00CD6E83" w:rsidP="00CD6E83">
      <w:pPr>
        <w:pStyle w:val="Prrafodelista1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  <w:lang w:val="es-PE"/>
        </w:rPr>
      </w:pPr>
      <w:r w:rsidRPr="008064ED">
        <w:rPr>
          <w:rFonts w:ascii="Arial" w:eastAsia="Calibri" w:hAnsi="Arial" w:cs="Arial"/>
          <w:sz w:val="24"/>
          <w:szCs w:val="24"/>
          <w:lang w:val="es-PE"/>
        </w:rPr>
        <w:t>SG.TH.for.017 Registro De Charlas y/o Capacitaciones</w:t>
      </w:r>
    </w:p>
    <w:p w14:paraId="04884BA5" w14:textId="27739FD5" w:rsidR="00B16403" w:rsidRDefault="00B16403" w:rsidP="003C62B2">
      <w:pPr>
        <w:pStyle w:val="Prrafodelista"/>
        <w:ind w:left="426" w:firstLine="0"/>
      </w:pPr>
    </w:p>
    <w:p w14:paraId="19C786F2" w14:textId="77777777" w:rsidR="00E11898" w:rsidRPr="002357C2" w:rsidRDefault="00E11898" w:rsidP="003C62B2">
      <w:pPr>
        <w:pStyle w:val="Prrafodelista"/>
        <w:ind w:left="426" w:firstLine="0"/>
      </w:pPr>
    </w:p>
    <w:p w14:paraId="143F301E" w14:textId="77777777" w:rsidR="00B16403" w:rsidRPr="002357C2" w:rsidRDefault="00944BA3" w:rsidP="0053240C">
      <w:pPr>
        <w:numPr>
          <w:ilvl w:val="0"/>
          <w:numId w:val="8"/>
        </w:numPr>
        <w:spacing w:after="109" w:line="250" w:lineRule="auto"/>
        <w:ind w:right="0" w:hanging="425"/>
        <w:jc w:val="left"/>
      </w:pPr>
      <w:r>
        <w:rPr>
          <w:b/>
        </w:rPr>
        <w:t xml:space="preserve">REVISIÓN </w:t>
      </w:r>
      <w:r w:rsidRPr="002357C2">
        <w:rPr>
          <w:b/>
        </w:rPr>
        <w:t xml:space="preserve">Y MEJORAMIENTO CONTINUO </w:t>
      </w:r>
    </w:p>
    <w:p w14:paraId="57259868" w14:textId="77777777" w:rsidR="00B16403" w:rsidRDefault="00944BA3">
      <w:pPr>
        <w:ind w:left="283" w:right="0" w:firstLine="0"/>
      </w:pPr>
      <w:r w:rsidRPr="002357C2">
        <w:t>La actualización y revisión de estos documentos se</w:t>
      </w:r>
      <w:r>
        <w:t xml:space="preserve"> debe realizar en forma anual o cuando sea necesario un cambio y/o modificaciones. </w:t>
      </w:r>
    </w:p>
    <w:p w14:paraId="74D29AFE" w14:textId="6DA79A54" w:rsidR="004B3051" w:rsidRPr="004B3051" w:rsidRDefault="00944BA3">
      <w:pPr>
        <w:spacing w:after="215" w:line="259" w:lineRule="auto"/>
        <w:ind w:left="0" w:right="0" w:firstLine="0"/>
        <w:jc w:val="left"/>
        <w:rPr>
          <w:b/>
        </w:rPr>
      </w:pPr>
      <w:r>
        <w:rPr>
          <w:sz w:val="22"/>
        </w:rPr>
        <w:t xml:space="preserve"> </w:t>
      </w:r>
    </w:p>
    <w:p w14:paraId="6A7CBAC7" w14:textId="37391CDE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2515477E" w14:textId="3C647441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74CCC664" w14:textId="6EE3CFEE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34ACC2FD" w14:textId="62C1428B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2B22B826" w14:textId="6DFF41A0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74857D53" w14:textId="4025D010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05ABD9D8" w14:textId="2CD0F9C1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680A231F" w14:textId="67F25D70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57F77138" w14:textId="4ABF61E3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2B1B1490" w14:textId="48F09CA6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51B658F5" w14:textId="5B7F81E0" w:rsidR="00265023" w:rsidRDefault="0026502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45A6442B" w14:textId="77777777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4A374389" w14:textId="4526B9F5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79B8C803" w14:textId="40DE1D64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241A5A60" w14:textId="2209CE92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6D468BA1" w14:textId="4667A276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10D07631" w14:textId="2852E9CE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0FE03990" w14:textId="280D05DB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16A67369" w14:textId="0AA63640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257BE415" w14:textId="1CE9C143" w:rsidR="00265023" w:rsidRDefault="0026502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tbl>
      <w:tblPr>
        <w:tblW w:w="10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594"/>
      </w:tblGrid>
      <w:tr w:rsidR="00265023" w:rsidRPr="00E1126D" w14:paraId="231FC982" w14:textId="77777777" w:rsidTr="00B157D5">
        <w:trPr>
          <w:trHeight w:val="429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CAAAA" w14:textId="77777777" w:rsidR="00265023" w:rsidRPr="00E1126D" w:rsidRDefault="00265023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Elaborado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BFBAC" w14:textId="77777777" w:rsidR="00265023" w:rsidRPr="00E1126D" w:rsidRDefault="00265023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Revisado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2CCFF" w14:textId="77777777" w:rsidR="00265023" w:rsidRPr="00E1126D" w:rsidRDefault="00265023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Revisado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F58D5" w14:textId="77777777" w:rsidR="00265023" w:rsidRPr="00E1126D" w:rsidRDefault="00265023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Aprobado por:</w:t>
            </w:r>
          </w:p>
        </w:tc>
      </w:tr>
      <w:tr w:rsidR="00265023" w:rsidRPr="00E1126D" w14:paraId="66461E81" w14:textId="77777777" w:rsidTr="00B157D5">
        <w:trPr>
          <w:trHeight w:val="1721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49CF" w14:textId="77777777" w:rsidR="00265023" w:rsidRPr="00E1126D" w:rsidRDefault="00265023" w:rsidP="00B157D5">
            <w:pPr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1FB5E84F" wp14:editId="209DD360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-734060</wp:posOffset>
                  </wp:positionV>
                  <wp:extent cx="1112520" cy="828675"/>
                  <wp:effectExtent l="0" t="0" r="0" b="9525"/>
                  <wp:wrapNone/>
                  <wp:docPr id="5" name="Imagen 5" descr="Texto,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Texto, Carta&#10;&#10;Descripción generada automá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6D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BE9" w14:textId="77777777" w:rsidR="00265023" w:rsidRPr="00E1126D" w:rsidRDefault="00265023" w:rsidP="00B157D5">
            <w:pPr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1C2D7F3" wp14:editId="0AE36976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-923290</wp:posOffset>
                  </wp:positionV>
                  <wp:extent cx="1112520" cy="828675"/>
                  <wp:effectExtent l="0" t="0" r="0" b="9525"/>
                  <wp:wrapNone/>
                  <wp:docPr id="4" name="Imagen 4" descr="Texto,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Texto, Carta&#10;&#10;Descripción generada automá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EF4" w14:textId="77777777" w:rsidR="00265023" w:rsidRPr="00E1126D" w:rsidRDefault="00265023" w:rsidP="00B157D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15181B9" wp14:editId="3EEA765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-780415</wp:posOffset>
                  </wp:positionV>
                  <wp:extent cx="1371600" cy="960755"/>
                  <wp:effectExtent l="0" t="0" r="0" b="0"/>
                  <wp:wrapNone/>
                  <wp:docPr id="9" name="Imagen 9" descr="Un 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dibujo en blanco y negro&#10;&#10;Descripción generada automáticamente con confianza baja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5" r="1" b="19575"/>
                          <a:stretch/>
                        </pic:blipFill>
                        <pic:spPr bwMode="auto">
                          <a:xfrm>
                            <a:off x="0" y="0"/>
                            <a:ext cx="1371600" cy="96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6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9EE" w14:textId="77777777" w:rsidR="00265023" w:rsidRPr="00E1126D" w:rsidRDefault="00265023" w:rsidP="00B157D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43CAC32B" wp14:editId="54AE211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-762635</wp:posOffset>
                  </wp:positionV>
                  <wp:extent cx="1162050" cy="922655"/>
                  <wp:effectExtent l="0" t="0" r="0" b="0"/>
                  <wp:wrapNone/>
                  <wp:docPr id="8" name="Imagen 8" descr="Un dibujo en blanco y negro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Un dibujo en blanco y negro de una persona&#10;&#10;Descripción generada automáticamente con confianza media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3" r="26357"/>
                          <a:stretch/>
                        </pic:blipFill>
                        <pic:spPr bwMode="auto">
                          <a:xfrm>
                            <a:off x="0" y="0"/>
                            <a:ext cx="1162050" cy="922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6D">
              <w:rPr>
                <w:rFonts w:ascii="Calibri" w:eastAsia="Times New Roman" w:hAnsi="Calibri" w:cs="Calibri"/>
              </w:rPr>
              <w:t> </w:t>
            </w:r>
          </w:p>
        </w:tc>
      </w:tr>
      <w:tr w:rsidR="00265023" w:rsidRPr="00E1126D" w14:paraId="512FAC38" w14:textId="77777777" w:rsidTr="00B157D5">
        <w:trPr>
          <w:trHeight w:val="860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D1C0C" w14:textId="77777777" w:rsidR="00265023" w:rsidRPr="00E1126D" w:rsidRDefault="00265023" w:rsidP="00B157D5">
            <w:pPr>
              <w:ind w:left="67" w:hanging="84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EDIN GONZALEZ</w:t>
            </w:r>
            <w:r w:rsidRPr="00E64685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</w:rPr>
              <w:t>Técnico Supervisor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9C264" w14:textId="77777777" w:rsidR="00265023" w:rsidRPr="00E1126D" w:rsidRDefault="00265023" w:rsidP="00B157D5">
            <w:pPr>
              <w:ind w:left="25" w:firstLine="16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EDIN GONZALEZ</w:t>
            </w:r>
            <w:r w:rsidRPr="00E64685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</w:rPr>
              <w:t>Técnico Supervisor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33B7C" w14:textId="77777777" w:rsidR="00265023" w:rsidRPr="00E1126D" w:rsidRDefault="00265023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ERICK CORDOVA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proofErr w:type="gramStart"/>
            <w:r w:rsidRPr="00E1126D">
              <w:rPr>
                <w:rFonts w:ascii="Arial Narrow" w:eastAsia="Times New Roman" w:hAnsi="Arial Narrow" w:cs="Calibri"/>
                <w:b/>
                <w:bCs/>
              </w:rPr>
              <w:t>Jefe</w:t>
            </w:r>
            <w:proofErr w:type="gramEnd"/>
            <w:r w:rsidRPr="00E1126D">
              <w:rPr>
                <w:rFonts w:ascii="Arial Narrow" w:eastAsia="Times New Roman" w:hAnsi="Arial Narrow" w:cs="Calibri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</w:rPr>
              <w:t>SSOMA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F6FD" w14:textId="77777777" w:rsidR="00265023" w:rsidRDefault="00265023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3717E9">
              <w:rPr>
                <w:rFonts w:ascii="Arial Narrow" w:eastAsia="Times New Roman" w:hAnsi="Arial Narrow" w:cs="Calibri"/>
                <w:sz w:val="20"/>
                <w:szCs w:val="20"/>
              </w:rPr>
              <w:t xml:space="preserve">ENRIQUE GAMIO </w:t>
            </w:r>
          </w:p>
          <w:p w14:paraId="636913F6" w14:textId="77777777" w:rsidR="00265023" w:rsidRPr="00640ED4" w:rsidRDefault="00265023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Gerente General</w:t>
            </w:r>
          </w:p>
        </w:tc>
      </w:tr>
      <w:tr w:rsidR="00265023" w:rsidRPr="00E1126D" w14:paraId="5E593793" w14:textId="77777777" w:rsidTr="00B157D5">
        <w:trPr>
          <w:trHeight w:val="429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B0BE" w14:textId="77777777" w:rsidR="00265023" w:rsidRPr="00E1126D" w:rsidRDefault="00265023" w:rsidP="00B157D5">
            <w:pPr>
              <w:ind w:left="0" w:hanging="84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10</w:t>
            </w:r>
            <w:r w:rsidRPr="00B51F12">
              <w:rPr>
                <w:rFonts w:ascii="Arial Narrow" w:eastAsia="Times New Roman" w:hAnsi="Arial Narrow" w:cs="Calibri"/>
                <w:b/>
                <w:bCs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</w:rPr>
              <w:t>01</w:t>
            </w:r>
            <w:r w:rsidRPr="00B51F12">
              <w:rPr>
                <w:rFonts w:ascii="Arial Narrow" w:eastAsia="Times New Roman" w:hAnsi="Arial Narrow" w:cs="Calibri"/>
                <w:b/>
                <w:bCs/>
              </w:rPr>
              <w:t>-2</w:t>
            </w:r>
            <w:r>
              <w:rPr>
                <w:rFonts w:ascii="Arial Narrow" w:eastAsia="Times New Roman" w:hAnsi="Arial Narrow" w:cs="Calibri"/>
                <w:b/>
                <w:bCs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F0A" w14:textId="77777777" w:rsidR="00265023" w:rsidRPr="00E1126D" w:rsidRDefault="00265023" w:rsidP="00B157D5">
            <w:pPr>
              <w:ind w:left="25" w:firstLine="16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10-01-22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08D" w14:textId="77777777" w:rsidR="00265023" w:rsidRPr="00E1126D" w:rsidRDefault="00265023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10-01-22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CF8" w14:textId="77777777" w:rsidR="00265023" w:rsidRPr="00E1126D" w:rsidRDefault="00265023" w:rsidP="00B157D5">
            <w:pPr>
              <w:ind w:left="79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11-01-22</w:t>
            </w:r>
          </w:p>
        </w:tc>
      </w:tr>
    </w:tbl>
    <w:p w14:paraId="4EA7F3B1" w14:textId="77777777" w:rsidR="00265023" w:rsidRDefault="00265023">
      <w:pPr>
        <w:spacing w:after="0" w:line="259" w:lineRule="auto"/>
        <w:ind w:left="0" w:right="0" w:firstLine="0"/>
        <w:jc w:val="left"/>
      </w:pPr>
    </w:p>
    <w:sectPr w:rsidR="00265023" w:rsidSect="00044EC5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713" w:right="1694" w:bottom="980" w:left="1702" w:header="72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850C" w14:textId="77777777" w:rsidR="006307B4" w:rsidRDefault="006307B4">
      <w:pPr>
        <w:spacing w:after="0" w:line="240" w:lineRule="auto"/>
      </w:pPr>
      <w:r>
        <w:separator/>
      </w:r>
    </w:p>
  </w:endnote>
  <w:endnote w:type="continuationSeparator" w:id="0">
    <w:p w14:paraId="7DFE8DB5" w14:textId="77777777" w:rsidR="006307B4" w:rsidRDefault="0063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2B0" w14:textId="0FDA2DF1" w:rsidR="00E4074F" w:rsidRDefault="00E4074F">
    <w:pPr>
      <w:pStyle w:val="Piedepgina"/>
    </w:pPr>
  </w:p>
  <w:p w14:paraId="70DEFC87" w14:textId="2F6D8925" w:rsidR="00CD0852" w:rsidRDefault="00CD0852" w:rsidP="00CD0852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264F" w14:textId="77777777" w:rsidR="006307B4" w:rsidRDefault="006307B4">
      <w:pPr>
        <w:spacing w:after="0" w:line="240" w:lineRule="auto"/>
      </w:pPr>
      <w:r>
        <w:separator/>
      </w:r>
    </w:p>
  </w:footnote>
  <w:footnote w:type="continuationSeparator" w:id="0">
    <w:p w14:paraId="583C83F0" w14:textId="77777777" w:rsidR="006307B4" w:rsidRDefault="0063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632" w:tblpY="713"/>
      <w:tblOverlap w:val="never"/>
      <w:tblW w:w="9803" w:type="dxa"/>
      <w:tblInd w:w="0" w:type="dxa"/>
      <w:tblCellMar>
        <w:top w:w="9" w:type="dxa"/>
        <w:left w:w="69" w:type="dxa"/>
        <w:right w:w="27" w:type="dxa"/>
      </w:tblCellMar>
      <w:tblLook w:val="04A0" w:firstRow="1" w:lastRow="0" w:firstColumn="1" w:lastColumn="0" w:noHBand="0" w:noVBand="1"/>
    </w:tblPr>
    <w:tblGrid>
      <w:gridCol w:w="2345"/>
      <w:gridCol w:w="4104"/>
      <w:gridCol w:w="1085"/>
      <w:gridCol w:w="2269"/>
    </w:tblGrid>
    <w:tr w:rsidR="00B16403" w14:paraId="7AE6AE48" w14:textId="77777777">
      <w:trPr>
        <w:trHeight w:val="396"/>
      </w:trPr>
      <w:tc>
        <w:tcPr>
          <w:tcW w:w="2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525F186" w14:textId="77777777" w:rsidR="00B16403" w:rsidRDefault="00944BA3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 wp14:anchorId="3DB95B31" wp14:editId="0AEC3FAB">
                <wp:extent cx="1399032" cy="772668"/>
                <wp:effectExtent l="0" t="0" r="0" b="0"/>
                <wp:docPr id="27" name="Picture 4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" name="Picture 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032" cy="77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41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AF864F" w14:textId="77777777" w:rsidR="00B16403" w:rsidRDefault="00944BA3">
          <w:pPr>
            <w:spacing w:after="100" w:line="259" w:lineRule="auto"/>
            <w:ind w:left="0" w:right="47" w:firstLine="0"/>
            <w:jc w:val="center"/>
          </w:pPr>
          <w:r>
            <w:t xml:space="preserve">VOLCAN </w:t>
          </w:r>
        </w:p>
        <w:p w14:paraId="77C05C5D" w14:textId="77777777" w:rsidR="00B16403" w:rsidRDefault="00944BA3">
          <w:pPr>
            <w:spacing w:after="0" w:line="259" w:lineRule="auto"/>
            <w:ind w:left="114" w:right="0" w:firstLine="0"/>
            <w:jc w:val="left"/>
          </w:pPr>
          <w:r>
            <w:rPr>
              <w:b/>
            </w:rPr>
            <w:t xml:space="preserve">SISTEMA DE GESTIÓN SSOMAC </w:t>
          </w:r>
          <w:r>
            <w:t xml:space="preserve"> </w:t>
          </w: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A4498F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Código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A6AA79" w14:textId="77777777" w:rsidR="00B16403" w:rsidRDefault="00944BA3">
          <w:pPr>
            <w:spacing w:after="0" w:line="259" w:lineRule="auto"/>
            <w:ind w:left="87" w:right="0" w:firstLine="0"/>
            <w:jc w:val="left"/>
          </w:pPr>
          <w:r>
            <w:rPr>
              <w:sz w:val="20"/>
            </w:rPr>
            <w:t xml:space="preserve">ESG-VOL-GLO-07-01 </w:t>
          </w:r>
        </w:p>
      </w:tc>
    </w:tr>
    <w:tr w:rsidR="00B16403" w14:paraId="4BE61B53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EB9078C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638EC2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68568E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Revisión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CD7AA0" w14:textId="77777777" w:rsidR="00B16403" w:rsidRDefault="00944BA3">
          <w:pPr>
            <w:spacing w:after="0" w:line="259" w:lineRule="auto"/>
            <w:ind w:left="0" w:right="43" w:firstLine="0"/>
            <w:jc w:val="center"/>
          </w:pPr>
          <w:r>
            <w:rPr>
              <w:sz w:val="20"/>
            </w:rPr>
            <w:t xml:space="preserve">03 </w:t>
          </w:r>
        </w:p>
      </w:tc>
    </w:tr>
    <w:tr w:rsidR="00B16403" w14:paraId="5BF5D76F" w14:textId="77777777">
      <w:trPr>
        <w:trHeight w:val="39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5B318C4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41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C9FA55" w14:textId="77777777" w:rsidR="00B16403" w:rsidRDefault="00944BA3">
          <w:pPr>
            <w:spacing w:after="220" w:line="259" w:lineRule="auto"/>
            <w:ind w:left="0" w:right="48" w:firstLine="0"/>
            <w:jc w:val="center"/>
          </w:pPr>
          <w:r>
            <w:rPr>
              <w:b/>
            </w:rPr>
            <w:t xml:space="preserve">Título: </w:t>
          </w:r>
        </w:p>
        <w:p w14:paraId="299574A2" w14:textId="77777777" w:rsidR="00B16403" w:rsidRDefault="00944BA3">
          <w:pPr>
            <w:spacing w:after="0" w:line="259" w:lineRule="auto"/>
            <w:ind w:left="0" w:right="50" w:firstLine="0"/>
            <w:jc w:val="center"/>
          </w:pPr>
          <w:r>
            <w:t xml:space="preserve">Estándar de Capacitación </w:t>
          </w: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A837F3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Área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7761F6" w14:textId="77777777" w:rsidR="00B16403" w:rsidRDefault="00944BA3">
          <w:pPr>
            <w:spacing w:after="0" w:line="259" w:lineRule="auto"/>
            <w:ind w:left="0" w:right="47" w:firstLine="0"/>
            <w:jc w:val="center"/>
          </w:pPr>
          <w:r>
            <w:rPr>
              <w:sz w:val="20"/>
            </w:rPr>
            <w:t xml:space="preserve">SSO </w:t>
          </w:r>
        </w:p>
      </w:tc>
    </w:tr>
    <w:tr w:rsidR="00B16403" w14:paraId="716114F9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569898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28A0EF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B2E6FD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Páginas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544829" w14:textId="531CAF47" w:rsidR="00B16403" w:rsidRDefault="00944BA3">
          <w:pPr>
            <w:spacing w:after="0" w:line="259" w:lineRule="auto"/>
            <w:ind w:left="0" w:right="43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</w:t>
          </w:r>
          <w:fldSimple w:instr=" NUMPAGES   \* MERGEFORMAT ">
            <w:r w:rsidR="006B3726" w:rsidRPr="006B3726">
              <w:rPr>
                <w:noProof/>
                <w:sz w:val="20"/>
              </w:rPr>
              <w:t>12</w:t>
            </w:r>
          </w:fldSimple>
          <w:r>
            <w:rPr>
              <w:sz w:val="20"/>
            </w:rPr>
            <w:t xml:space="preserve"> </w:t>
          </w:r>
        </w:p>
      </w:tc>
    </w:tr>
  </w:tbl>
  <w:p w14:paraId="346E8A9F" w14:textId="77777777" w:rsidR="00B16403" w:rsidRDefault="0094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7D17" w14:textId="77777777" w:rsidR="00B16403" w:rsidRDefault="0094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572" w:type="dxa"/>
      <w:tblLook w:val="04A0" w:firstRow="1" w:lastRow="0" w:firstColumn="1" w:lastColumn="0" w:noHBand="0" w:noVBand="1"/>
    </w:tblPr>
    <w:tblGrid>
      <w:gridCol w:w="1843"/>
      <w:gridCol w:w="3145"/>
      <w:gridCol w:w="3517"/>
      <w:gridCol w:w="1560"/>
    </w:tblGrid>
    <w:tr w:rsidR="00265023" w14:paraId="5BAE3497" w14:textId="77777777" w:rsidTr="00B157D5">
      <w:tc>
        <w:tcPr>
          <w:tcW w:w="1843" w:type="dxa"/>
          <w:vMerge w:val="restart"/>
        </w:tcPr>
        <w:p w14:paraId="66553ABB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  <w:r>
            <w:rPr>
              <w:rFonts w:ascii="Tahoma" w:eastAsia="Batang" w:hAnsi="Tahoma" w:cs="Tahoma"/>
              <w:noProof/>
              <w:color w:val="auto"/>
              <w:szCs w:val="20"/>
              <w:lang w:eastAsia="es-ES"/>
            </w:rPr>
            <w:drawing>
              <wp:anchor distT="0" distB="0" distL="114300" distR="114300" simplePos="0" relativeHeight="251671552" behindDoc="0" locked="0" layoutInCell="1" allowOverlap="1" wp14:anchorId="501FBAB0" wp14:editId="6C49E04E">
                <wp:simplePos x="0" y="0"/>
                <wp:positionH relativeFrom="column">
                  <wp:posOffset>-7620</wp:posOffset>
                </wp:positionH>
                <wp:positionV relativeFrom="paragraph">
                  <wp:posOffset>188595</wp:posOffset>
                </wp:positionV>
                <wp:extent cx="1045953" cy="571500"/>
                <wp:effectExtent l="0" t="0" r="1905" b="0"/>
                <wp:wrapNone/>
                <wp:docPr id="2" name="Imagen 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953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gridSpan w:val="2"/>
        </w:tcPr>
        <w:p w14:paraId="6EBB12E3" w14:textId="01BADDA4" w:rsidR="00265023" w:rsidRDefault="00265023" w:rsidP="00265023">
          <w:pPr>
            <w:spacing w:after="160" w:line="259" w:lineRule="auto"/>
            <w:ind w:left="0" w:right="0" w:firstLine="0"/>
            <w:jc w:val="center"/>
          </w:pPr>
          <w:r>
            <w:rPr>
              <w:b/>
              <w:sz w:val="28"/>
              <w:szCs w:val="28"/>
              <w:lang w:val="es-MX"/>
            </w:rPr>
            <w:t>FATIGA Y SOMNOLENCIA</w:t>
          </w:r>
        </w:p>
      </w:tc>
      <w:tc>
        <w:tcPr>
          <w:tcW w:w="1560" w:type="dxa"/>
          <w:vMerge w:val="restart"/>
        </w:tcPr>
        <w:p w14:paraId="19D09171" w14:textId="77777777" w:rsidR="00265023" w:rsidRDefault="00265023" w:rsidP="00265023">
          <w:pPr>
            <w:spacing w:after="160" w:line="259" w:lineRule="auto"/>
            <w:ind w:left="0" w:right="0" w:firstLine="0"/>
            <w:jc w:val="center"/>
            <w:rPr>
              <w:b/>
              <w:bCs/>
            </w:rPr>
          </w:pPr>
        </w:p>
        <w:p w14:paraId="71686301" w14:textId="77777777" w:rsidR="00265023" w:rsidRPr="00EF4BC7" w:rsidRDefault="00265023" w:rsidP="00265023">
          <w:pPr>
            <w:spacing w:after="160" w:line="259" w:lineRule="auto"/>
            <w:ind w:left="0" w:right="0" w:firstLine="0"/>
            <w:jc w:val="center"/>
            <w:rPr>
              <w:b/>
              <w:bCs/>
              <w:sz w:val="20"/>
              <w:szCs w:val="20"/>
            </w:rPr>
          </w:pPr>
          <w:r w:rsidRPr="00EF4BC7">
            <w:rPr>
              <w:b/>
              <w:bCs/>
              <w:sz w:val="20"/>
              <w:szCs w:val="20"/>
            </w:rPr>
            <w:t>UEA</w:t>
          </w:r>
        </w:p>
        <w:p w14:paraId="4CAB1E17" w14:textId="77777777" w:rsidR="00265023" w:rsidRDefault="00265023" w:rsidP="00265023">
          <w:pPr>
            <w:spacing w:after="160" w:line="259" w:lineRule="auto"/>
            <w:ind w:left="0" w:right="0" w:firstLine="0"/>
            <w:jc w:val="center"/>
          </w:pPr>
          <w:r w:rsidRPr="00EF4BC7">
            <w:rPr>
              <w:b/>
              <w:bCs/>
              <w:sz w:val="20"/>
              <w:szCs w:val="20"/>
            </w:rPr>
            <w:t>AMERICANA</w:t>
          </w:r>
        </w:p>
      </w:tc>
    </w:tr>
    <w:tr w:rsidR="00265023" w14:paraId="0741824E" w14:textId="77777777" w:rsidTr="00B157D5">
      <w:tc>
        <w:tcPr>
          <w:tcW w:w="1843" w:type="dxa"/>
          <w:vMerge/>
        </w:tcPr>
        <w:p w14:paraId="452475B3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22C41CA3" w14:textId="7BC564C7" w:rsidR="00265023" w:rsidRDefault="00265023" w:rsidP="00265023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CODIGO: 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SG.TH.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est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.0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5</w:t>
          </w:r>
        </w:p>
      </w:tc>
      <w:tc>
        <w:tcPr>
          <w:tcW w:w="3517" w:type="dxa"/>
        </w:tcPr>
        <w:p w14:paraId="588B4D10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Versión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: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2</w:t>
          </w:r>
        </w:p>
      </w:tc>
      <w:tc>
        <w:tcPr>
          <w:tcW w:w="1560" w:type="dxa"/>
          <w:vMerge/>
        </w:tcPr>
        <w:p w14:paraId="73185353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</w:p>
      </w:tc>
    </w:tr>
    <w:tr w:rsidR="00265023" w14:paraId="2CA4FA36" w14:textId="77777777" w:rsidTr="00B157D5">
      <w:tc>
        <w:tcPr>
          <w:tcW w:w="1843" w:type="dxa"/>
          <w:vMerge/>
        </w:tcPr>
        <w:p w14:paraId="77309438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1DB316CA" w14:textId="5BD51D83" w:rsidR="00265023" w:rsidRDefault="00265023" w:rsidP="00265023">
          <w:pPr>
            <w:spacing w:after="160" w:line="259" w:lineRule="auto"/>
            <w:ind w:left="0" w:right="0" w:firstLine="0"/>
            <w:jc w:val="left"/>
          </w:pP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FECHA: 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10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-0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1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-2022</w:t>
          </w:r>
        </w:p>
      </w:tc>
      <w:tc>
        <w:tcPr>
          <w:tcW w:w="3517" w:type="dxa"/>
        </w:tcPr>
        <w:p w14:paraId="7A7E1354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Página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PAGE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1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de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NUMPAGES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8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</w:p>
      </w:tc>
      <w:tc>
        <w:tcPr>
          <w:tcW w:w="1560" w:type="dxa"/>
          <w:vMerge/>
        </w:tcPr>
        <w:p w14:paraId="51B87673" w14:textId="77777777" w:rsidR="00265023" w:rsidRDefault="00265023" w:rsidP="00265023">
          <w:pPr>
            <w:spacing w:after="160" w:line="259" w:lineRule="auto"/>
            <w:ind w:left="0" w:right="0" w:firstLine="0"/>
            <w:jc w:val="left"/>
          </w:pPr>
        </w:p>
      </w:tc>
    </w:tr>
  </w:tbl>
  <w:p w14:paraId="77988DA5" w14:textId="327EF53E" w:rsidR="00265023" w:rsidRDefault="0026502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095"/>
    <w:multiLevelType w:val="hybridMultilevel"/>
    <w:tmpl w:val="DCF2DBA4"/>
    <w:lvl w:ilvl="0" w:tplc="C7E061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356C">
      <w:start w:val="1"/>
      <w:numFmt w:val="bullet"/>
      <w:lvlText w:val="-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4FFC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4628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66354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A76A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A08F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8BE14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0AAE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E2721"/>
    <w:multiLevelType w:val="hybridMultilevel"/>
    <w:tmpl w:val="1F264B4A"/>
    <w:lvl w:ilvl="0" w:tplc="BB8ECA5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3" w:hanging="360"/>
      </w:pPr>
    </w:lvl>
    <w:lvl w:ilvl="2" w:tplc="280A001B" w:tentative="1">
      <w:start w:val="1"/>
      <w:numFmt w:val="lowerRoman"/>
      <w:lvlText w:val="%3."/>
      <w:lvlJc w:val="right"/>
      <w:pPr>
        <w:ind w:left="2083" w:hanging="180"/>
      </w:pPr>
    </w:lvl>
    <w:lvl w:ilvl="3" w:tplc="280A000F" w:tentative="1">
      <w:start w:val="1"/>
      <w:numFmt w:val="decimal"/>
      <w:lvlText w:val="%4."/>
      <w:lvlJc w:val="left"/>
      <w:pPr>
        <w:ind w:left="2803" w:hanging="360"/>
      </w:pPr>
    </w:lvl>
    <w:lvl w:ilvl="4" w:tplc="280A0019" w:tentative="1">
      <w:start w:val="1"/>
      <w:numFmt w:val="lowerLetter"/>
      <w:lvlText w:val="%5."/>
      <w:lvlJc w:val="left"/>
      <w:pPr>
        <w:ind w:left="3523" w:hanging="360"/>
      </w:pPr>
    </w:lvl>
    <w:lvl w:ilvl="5" w:tplc="280A001B" w:tentative="1">
      <w:start w:val="1"/>
      <w:numFmt w:val="lowerRoman"/>
      <w:lvlText w:val="%6."/>
      <w:lvlJc w:val="right"/>
      <w:pPr>
        <w:ind w:left="4243" w:hanging="180"/>
      </w:pPr>
    </w:lvl>
    <w:lvl w:ilvl="6" w:tplc="280A000F" w:tentative="1">
      <w:start w:val="1"/>
      <w:numFmt w:val="decimal"/>
      <w:lvlText w:val="%7."/>
      <w:lvlJc w:val="left"/>
      <w:pPr>
        <w:ind w:left="4963" w:hanging="360"/>
      </w:pPr>
    </w:lvl>
    <w:lvl w:ilvl="7" w:tplc="280A0019" w:tentative="1">
      <w:start w:val="1"/>
      <w:numFmt w:val="lowerLetter"/>
      <w:lvlText w:val="%8."/>
      <w:lvlJc w:val="left"/>
      <w:pPr>
        <w:ind w:left="5683" w:hanging="360"/>
      </w:pPr>
    </w:lvl>
    <w:lvl w:ilvl="8" w:tplc="2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251B49"/>
    <w:multiLevelType w:val="hybridMultilevel"/>
    <w:tmpl w:val="1F264B4A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66D54"/>
    <w:multiLevelType w:val="hybridMultilevel"/>
    <w:tmpl w:val="00E478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62F2"/>
    <w:multiLevelType w:val="hybridMultilevel"/>
    <w:tmpl w:val="DB248D66"/>
    <w:lvl w:ilvl="0" w:tplc="7BDE92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5F6D9E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2D0"/>
    <w:multiLevelType w:val="hybridMultilevel"/>
    <w:tmpl w:val="5C4431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1048F"/>
    <w:multiLevelType w:val="hybridMultilevel"/>
    <w:tmpl w:val="AB58BCAE"/>
    <w:lvl w:ilvl="0" w:tplc="BFBC01A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C03A4">
      <w:start w:val="1"/>
      <w:numFmt w:val="lowerLetter"/>
      <w:lvlText w:val="%2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44AAC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ED388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2D5CA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4EB6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89968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2F916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7F1479"/>
    <w:multiLevelType w:val="hybridMultilevel"/>
    <w:tmpl w:val="2F843D46"/>
    <w:lvl w:ilvl="0" w:tplc="0672B5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982">
      <w:start w:val="1"/>
      <w:numFmt w:val="lowerLetter"/>
      <w:lvlText w:val="%2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242E0">
      <w:start w:val="1"/>
      <w:numFmt w:val="lowerLetter"/>
      <w:lvlRestart w:val="0"/>
      <w:lvlText w:val="%3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044EE">
      <w:start w:val="1"/>
      <w:numFmt w:val="decimal"/>
      <w:lvlText w:val="%4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E721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8C09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ACEF2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23F4E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A1636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8251F"/>
    <w:multiLevelType w:val="hybridMultilevel"/>
    <w:tmpl w:val="7102B1B6"/>
    <w:lvl w:ilvl="0" w:tplc="BB8ECA5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3" w:hanging="360"/>
      </w:pPr>
    </w:lvl>
    <w:lvl w:ilvl="2" w:tplc="280A001B" w:tentative="1">
      <w:start w:val="1"/>
      <w:numFmt w:val="lowerRoman"/>
      <w:lvlText w:val="%3."/>
      <w:lvlJc w:val="right"/>
      <w:pPr>
        <w:ind w:left="2083" w:hanging="180"/>
      </w:pPr>
    </w:lvl>
    <w:lvl w:ilvl="3" w:tplc="280A000F" w:tentative="1">
      <w:start w:val="1"/>
      <w:numFmt w:val="decimal"/>
      <w:lvlText w:val="%4."/>
      <w:lvlJc w:val="left"/>
      <w:pPr>
        <w:ind w:left="2803" w:hanging="360"/>
      </w:pPr>
    </w:lvl>
    <w:lvl w:ilvl="4" w:tplc="280A0019" w:tentative="1">
      <w:start w:val="1"/>
      <w:numFmt w:val="lowerLetter"/>
      <w:lvlText w:val="%5."/>
      <w:lvlJc w:val="left"/>
      <w:pPr>
        <w:ind w:left="3523" w:hanging="360"/>
      </w:pPr>
    </w:lvl>
    <w:lvl w:ilvl="5" w:tplc="280A001B" w:tentative="1">
      <w:start w:val="1"/>
      <w:numFmt w:val="lowerRoman"/>
      <w:lvlText w:val="%6."/>
      <w:lvlJc w:val="right"/>
      <w:pPr>
        <w:ind w:left="4243" w:hanging="180"/>
      </w:pPr>
    </w:lvl>
    <w:lvl w:ilvl="6" w:tplc="280A000F" w:tentative="1">
      <w:start w:val="1"/>
      <w:numFmt w:val="decimal"/>
      <w:lvlText w:val="%7."/>
      <w:lvlJc w:val="left"/>
      <w:pPr>
        <w:ind w:left="4963" w:hanging="360"/>
      </w:pPr>
    </w:lvl>
    <w:lvl w:ilvl="7" w:tplc="280A0019" w:tentative="1">
      <w:start w:val="1"/>
      <w:numFmt w:val="lowerLetter"/>
      <w:lvlText w:val="%8."/>
      <w:lvlJc w:val="left"/>
      <w:pPr>
        <w:ind w:left="5683" w:hanging="360"/>
      </w:pPr>
    </w:lvl>
    <w:lvl w:ilvl="8" w:tplc="2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554CB8"/>
    <w:multiLevelType w:val="hybridMultilevel"/>
    <w:tmpl w:val="03ECB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644D"/>
    <w:multiLevelType w:val="hybridMultilevel"/>
    <w:tmpl w:val="5944DDEE"/>
    <w:lvl w:ilvl="0" w:tplc="6C4E6C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8B84C">
      <w:start w:val="2"/>
      <w:numFmt w:val="decimal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A40C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A3FA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A480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A057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8DB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ABD2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F14DCC"/>
    <w:multiLevelType w:val="hybridMultilevel"/>
    <w:tmpl w:val="99061B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E5B0A"/>
    <w:multiLevelType w:val="hybridMultilevel"/>
    <w:tmpl w:val="8C228838"/>
    <w:lvl w:ilvl="0" w:tplc="2C60BD28">
      <w:start w:val="1"/>
      <w:numFmt w:val="decimal"/>
      <w:lvlText w:val="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ABA1A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3DFE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A85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4A952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BE94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2BFE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E29C8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CDAF8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FA24EA"/>
    <w:multiLevelType w:val="hybridMultilevel"/>
    <w:tmpl w:val="5C4431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B370A"/>
    <w:multiLevelType w:val="hybridMultilevel"/>
    <w:tmpl w:val="1F264B4A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D27722F"/>
    <w:multiLevelType w:val="hybridMultilevel"/>
    <w:tmpl w:val="71288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1507"/>
    <w:multiLevelType w:val="hybridMultilevel"/>
    <w:tmpl w:val="A50AEA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E14A2"/>
    <w:multiLevelType w:val="multilevel"/>
    <w:tmpl w:val="4FA87782"/>
    <w:lvl w:ilvl="0">
      <w:start w:val="1"/>
      <w:numFmt w:val="decimal"/>
      <w:pStyle w:val="Ttulo1"/>
      <w:suff w:val="space"/>
      <w:lvlText w:val="%1."/>
      <w:lvlJc w:val="left"/>
      <w:pPr>
        <w:ind w:left="18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170" w:firstLine="0"/>
      </w:pPr>
      <w:rPr>
        <w:rFonts w:hint="default"/>
        <w:b/>
        <w:i w:val="0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624" w:firstLine="0"/>
      </w:pPr>
      <w:rPr>
        <w:rFonts w:hint="default"/>
        <w:b/>
        <w:i w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1754" w:hanging="733"/>
      </w:pPr>
      <w:rPr>
        <w:rFonts w:hint="default"/>
      </w:rPr>
    </w:lvl>
    <w:lvl w:ilvl="4">
      <w:start w:val="1"/>
      <w:numFmt w:val="lowerLetter"/>
      <w:suff w:val="space"/>
      <w:lvlText w:val="%4%3%1.%2..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6F073EF7"/>
    <w:multiLevelType w:val="hybridMultilevel"/>
    <w:tmpl w:val="869C9C84"/>
    <w:lvl w:ilvl="0" w:tplc="15F6D9E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94C5F"/>
    <w:multiLevelType w:val="hybridMultilevel"/>
    <w:tmpl w:val="5D4454A2"/>
    <w:lvl w:ilvl="0" w:tplc="3D08E220">
      <w:start w:val="2"/>
      <w:numFmt w:val="lowerLetter"/>
      <w:lvlText w:val="%1."/>
      <w:lvlJc w:val="left"/>
      <w:pPr>
        <w:ind w:left="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2DBAE">
      <w:start w:val="1"/>
      <w:numFmt w:val="decimal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AD8">
      <w:start w:val="1"/>
      <w:numFmt w:val="lowerLetter"/>
      <w:lvlText w:val="(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0EA52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63CB8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2DDB8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69790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7D2C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E21E0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B2F52"/>
    <w:multiLevelType w:val="hybridMultilevel"/>
    <w:tmpl w:val="71288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462A1"/>
    <w:multiLevelType w:val="hybridMultilevel"/>
    <w:tmpl w:val="E7BE0538"/>
    <w:lvl w:ilvl="0" w:tplc="864CA30A">
      <w:start w:val="6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DFF2">
      <w:start w:val="1"/>
      <w:numFmt w:val="lowerLetter"/>
      <w:lvlText w:val="%2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6F46">
      <w:start w:val="1"/>
      <w:numFmt w:val="bullet"/>
      <w:lvlText w:val="-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E53AE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4AB8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A803C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2F57C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DFA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3BD2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360B85"/>
    <w:multiLevelType w:val="hybridMultilevel"/>
    <w:tmpl w:val="C786F41C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A57F8B"/>
    <w:multiLevelType w:val="hybridMultilevel"/>
    <w:tmpl w:val="5712E55C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23" w:hanging="360"/>
      </w:pPr>
    </w:lvl>
    <w:lvl w:ilvl="2" w:tplc="280A001B" w:tentative="1">
      <w:start w:val="1"/>
      <w:numFmt w:val="lowerRoman"/>
      <w:lvlText w:val="%3."/>
      <w:lvlJc w:val="right"/>
      <w:pPr>
        <w:ind w:left="2443" w:hanging="180"/>
      </w:pPr>
    </w:lvl>
    <w:lvl w:ilvl="3" w:tplc="280A000F" w:tentative="1">
      <w:start w:val="1"/>
      <w:numFmt w:val="decimal"/>
      <w:lvlText w:val="%4."/>
      <w:lvlJc w:val="left"/>
      <w:pPr>
        <w:ind w:left="3163" w:hanging="360"/>
      </w:pPr>
    </w:lvl>
    <w:lvl w:ilvl="4" w:tplc="280A0019" w:tentative="1">
      <w:start w:val="1"/>
      <w:numFmt w:val="lowerLetter"/>
      <w:lvlText w:val="%5."/>
      <w:lvlJc w:val="left"/>
      <w:pPr>
        <w:ind w:left="3883" w:hanging="360"/>
      </w:pPr>
    </w:lvl>
    <w:lvl w:ilvl="5" w:tplc="280A001B" w:tentative="1">
      <w:start w:val="1"/>
      <w:numFmt w:val="lowerRoman"/>
      <w:lvlText w:val="%6."/>
      <w:lvlJc w:val="right"/>
      <w:pPr>
        <w:ind w:left="4603" w:hanging="180"/>
      </w:pPr>
    </w:lvl>
    <w:lvl w:ilvl="6" w:tplc="280A000F" w:tentative="1">
      <w:start w:val="1"/>
      <w:numFmt w:val="decimal"/>
      <w:lvlText w:val="%7."/>
      <w:lvlJc w:val="left"/>
      <w:pPr>
        <w:ind w:left="5323" w:hanging="360"/>
      </w:pPr>
    </w:lvl>
    <w:lvl w:ilvl="7" w:tplc="280A0019" w:tentative="1">
      <w:start w:val="1"/>
      <w:numFmt w:val="lowerLetter"/>
      <w:lvlText w:val="%8."/>
      <w:lvlJc w:val="left"/>
      <w:pPr>
        <w:ind w:left="6043" w:hanging="360"/>
      </w:pPr>
    </w:lvl>
    <w:lvl w:ilvl="8" w:tplc="2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9FA3559"/>
    <w:multiLevelType w:val="hybridMultilevel"/>
    <w:tmpl w:val="C46AB1A8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6700D"/>
    <w:multiLevelType w:val="hybridMultilevel"/>
    <w:tmpl w:val="C9FC3D3C"/>
    <w:lvl w:ilvl="0" w:tplc="15F6D9E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1D37"/>
    <w:multiLevelType w:val="hybridMultilevel"/>
    <w:tmpl w:val="E72AB6D8"/>
    <w:lvl w:ilvl="0" w:tplc="28BC0C3A">
      <w:start w:val="1"/>
      <w:numFmt w:val="decimal"/>
      <w:lvlText w:val="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C927C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2BE10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0B8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E1D9A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07730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CF8EE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4FC80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DCBE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1289648">
    <w:abstractNumId w:val="6"/>
  </w:num>
  <w:num w:numId="2" w16cid:durableId="1400205371">
    <w:abstractNumId w:val="7"/>
  </w:num>
  <w:num w:numId="3" w16cid:durableId="379211438">
    <w:abstractNumId w:val="10"/>
  </w:num>
  <w:num w:numId="4" w16cid:durableId="623119483">
    <w:abstractNumId w:val="19"/>
  </w:num>
  <w:num w:numId="5" w16cid:durableId="959529360">
    <w:abstractNumId w:val="0"/>
  </w:num>
  <w:num w:numId="6" w16cid:durableId="1847750215">
    <w:abstractNumId w:val="12"/>
  </w:num>
  <w:num w:numId="7" w16cid:durableId="1411390974">
    <w:abstractNumId w:val="26"/>
  </w:num>
  <w:num w:numId="8" w16cid:durableId="433401459">
    <w:abstractNumId w:val="21"/>
  </w:num>
  <w:num w:numId="9" w16cid:durableId="35127789">
    <w:abstractNumId w:val="23"/>
  </w:num>
  <w:num w:numId="10" w16cid:durableId="121191449">
    <w:abstractNumId w:val="16"/>
  </w:num>
  <w:num w:numId="11" w16cid:durableId="1717195901">
    <w:abstractNumId w:val="4"/>
  </w:num>
  <w:num w:numId="12" w16cid:durableId="355427136">
    <w:abstractNumId w:val="22"/>
  </w:num>
  <w:num w:numId="13" w16cid:durableId="916287425">
    <w:abstractNumId w:val="25"/>
  </w:num>
  <w:num w:numId="14" w16cid:durableId="52243545">
    <w:abstractNumId w:val="18"/>
  </w:num>
  <w:num w:numId="15" w16cid:durableId="301497648">
    <w:abstractNumId w:val="24"/>
  </w:num>
  <w:num w:numId="16" w16cid:durableId="635186712">
    <w:abstractNumId w:val="20"/>
  </w:num>
  <w:num w:numId="17" w16cid:durableId="1004163617">
    <w:abstractNumId w:val="15"/>
  </w:num>
  <w:num w:numId="18" w16cid:durableId="13244330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2057993">
    <w:abstractNumId w:val="9"/>
  </w:num>
  <w:num w:numId="20" w16cid:durableId="873889569">
    <w:abstractNumId w:val="5"/>
  </w:num>
  <w:num w:numId="21" w16cid:durableId="1415665545">
    <w:abstractNumId w:val="3"/>
  </w:num>
  <w:num w:numId="22" w16cid:durableId="321590476">
    <w:abstractNumId w:val="13"/>
  </w:num>
  <w:num w:numId="23" w16cid:durableId="1207528207">
    <w:abstractNumId w:val="1"/>
  </w:num>
  <w:num w:numId="24" w16cid:durableId="1341738932">
    <w:abstractNumId w:val="14"/>
  </w:num>
  <w:num w:numId="25" w16cid:durableId="2007437986">
    <w:abstractNumId w:val="8"/>
  </w:num>
  <w:num w:numId="26" w16cid:durableId="605159999">
    <w:abstractNumId w:val="2"/>
  </w:num>
  <w:num w:numId="27" w16cid:durableId="613944423">
    <w:abstractNumId w:val="17"/>
  </w:num>
  <w:num w:numId="28" w16cid:durableId="1769236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03"/>
    <w:rsid w:val="00000466"/>
    <w:rsid w:val="00043F6A"/>
    <w:rsid w:val="00044EC5"/>
    <w:rsid w:val="00056CA8"/>
    <w:rsid w:val="00065ABC"/>
    <w:rsid w:val="000932A7"/>
    <w:rsid w:val="000F5038"/>
    <w:rsid w:val="00134C31"/>
    <w:rsid w:val="00170DB7"/>
    <w:rsid w:val="00186590"/>
    <w:rsid w:val="00196A08"/>
    <w:rsid w:val="001A4DFB"/>
    <w:rsid w:val="001E0C32"/>
    <w:rsid w:val="001F4A6D"/>
    <w:rsid w:val="00203BEF"/>
    <w:rsid w:val="00215018"/>
    <w:rsid w:val="00220F5E"/>
    <w:rsid w:val="002357C2"/>
    <w:rsid w:val="00262451"/>
    <w:rsid w:val="00265023"/>
    <w:rsid w:val="00267666"/>
    <w:rsid w:val="002A3820"/>
    <w:rsid w:val="002A667A"/>
    <w:rsid w:val="002B5E2E"/>
    <w:rsid w:val="002E4880"/>
    <w:rsid w:val="002F7770"/>
    <w:rsid w:val="00303961"/>
    <w:rsid w:val="003355BB"/>
    <w:rsid w:val="003461C6"/>
    <w:rsid w:val="00362DDF"/>
    <w:rsid w:val="00371181"/>
    <w:rsid w:val="003717E9"/>
    <w:rsid w:val="003B6EB3"/>
    <w:rsid w:val="003C08F8"/>
    <w:rsid w:val="003C3614"/>
    <w:rsid w:val="003C62B2"/>
    <w:rsid w:val="003E458C"/>
    <w:rsid w:val="00482BE9"/>
    <w:rsid w:val="004B3051"/>
    <w:rsid w:val="004D389C"/>
    <w:rsid w:val="004D4202"/>
    <w:rsid w:val="004E5DBC"/>
    <w:rsid w:val="004F7140"/>
    <w:rsid w:val="005155DE"/>
    <w:rsid w:val="0053240C"/>
    <w:rsid w:val="00546E75"/>
    <w:rsid w:val="00554B2B"/>
    <w:rsid w:val="005902B1"/>
    <w:rsid w:val="00594DFA"/>
    <w:rsid w:val="005A5DD7"/>
    <w:rsid w:val="005B22E8"/>
    <w:rsid w:val="005E307E"/>
    <w:rsid w:val="00625290"/>
    <w:rsid w:val="006307B4"/>
    <w:rsid w:val="00640ED4"/>
    <w:rsid w:val="0064627E"/>
    <w:rsid w:val="006757F8"/>
    <w:rsid w:val="00684D80"/>
    <w:rsid w:val="006A0F29"/>
    <w:rsid w:val="006B3726"/>
    <w:rsid w:val="006C784D"/>
    <w:rsid w:val="00745AB6"/>
    <w:rsid w:val="00745B31"/>
    <w:rsid w:val="007553B1"/>
    <w:rsid w:val="007556FC"/>
    <w:rsid w:val="007757E1"/>
    <w:rsid w:val="00785269"/>
    <w:rsid w:val="007A55F9"/>
    <w:rsid w:val="007B48B6"/>
    <w:rsid w:val="007C154B"/>
    <w:rsid w:val="007D2B64"/>
    <w:rsid w:val="007E4EC2"/>
    <w:rsid w:val="007F51A2"/>
    <w:rsid w:val="008064ED"/>
    <w:rsid w:val="00826E88"/>
    <w:rsid w:val="0085162E"/>
    <w:rsid w:val="00863178"/>
    <w:rsid w:val="00865616"/>
    <w:rsid w:val="00874113"/>
    <w:rsid w:val="00883D4B"/>
    <w:rsid w:val="008D1418"/>
    <w:rsid w:val="008D77A5"/>
    <w:rsid w:val="00923955"/>
    <w:rsid w:val="009334B8"/>
    <w:rsid w:val="00944BA3"/>
    <w:rsid w:val="00955446"/>
    <w:rsid w:val="00980E23"/>
    <w:rsid w:val="009820B9"/>
    <w:rsid w:val="009D1DF5"/>
    <w:rsid w:val="009D6089"/>
    <w:rsid w:val="009E7103"/>
    <w:rsid w:val="00A0558D"/>
    <w:rsid w:val="00A517AE"/>
    <w:rsid w:val="00A87B61"/>
    <w:rsid w:val="00A96773"/>
    <w:rsid w:val="00AF1320"/>
    <w:rsid w:val="00B11A64"/>
    <w:rsid w:val="00B16403"/>
    <w:rsid w:val="00B2269B"/>
    <w:rsid w:val="00B33C25"/>
    <w:rsid w:val="00B45927"/>
    <w:rsid w:val="00B459B4"/>
    <w:rsid w:val="00B51F12"/>
    <w:rsid w:val="00B55295"/>
    <w:rsid w:val="00B64188"/>
    <w:rsid w:val="00B8213D"/>
    <w:rsid w:val="00BA0025"/>
    <w:rsid w:val="00BB1A18"/>
    <w:rsid w:val="00BB245F"/>
    <w:rsid w:val="00BD7AEE"/>
    <w:rsid w:val="00BE6B7B"/>
    <w:rsid w:val="00BF4652"/>
    <w:rsid w:val="00BF5FB7"/>
    <w:rsid w:val="00C02526"/>
    <w:rsid w:val="00C057F4"/>
    <w:rsid w:val="00C06BB3"/>
    <w:rsid w:val="00C34A29"/>
    <w:rsid w:val="00C442AE"/>
    <w:rsid w:val="00C526EA"/>
    <w:rsid w:val="00C70F0B"/>
    <w:rsid w:val="00C77388"/>
    <w:rsid w:val="00C95397"/>
    <w:rsid w:val="00CA7636"/>
    <w:rsid w:val="00CC6E52"/>
    <w:rsid w:val="00CD0852"/>
    <w:rsid w:val="00CD5D80"/>
    <w:rsid w:val="00CD6E83"/>
    <w:rsid w:val="00CF415C"/>
    <w:rsid w:val="00D157A6"/>
    <w:rsid w:val="00D17691"/>
    <w:rsid w:val="00D500E8"/>
    <w:rsid w:val="00E01DD6"/>
    <w:rsid w:val="00E11898"/>
    <w:rsid w:val="00E12761"/>
    <w:rsid w:val="00E15D03"/>
    <w:rsid w:val="00E226BD"/>
    <w:rsid w:val="00E31321"/>
    <w:rsid w:val="00E318AF"/>
    <w:rsid w:val="00E4074F"/>
    <w:rsid w:val="00E408D3"/>
    <w:rsid w:val="00E54881"/>
    <w:rsid w:val="00E572CE"/>
    <w:rsid w:val="00E62501"/>
    <w:rsid w:val="00E6403F"/>
    <w:rsid w:val="00E64685"/>
    <w:rsid w:val="00E819B0"/>
    <w:rsid w:val="00EB2BCD"/>
    <w:rsid w:val="00EB3222"/>
    <w:rsid w:val="00EE3F14"/>
    <w:rsid w:val="00EF107A"/>
    <w:rsid w:val="00EF5184"/>
    <w:rsid w:val="00F1756A"/>
    <w:rsid w:val="00F52185"/>
    <w:rsid w:val="00F52F11"/>
    <w:rsid w:val="00F53FC8"/>
    <w:rsid w:val="00F77A6D"/>
    <w:rsid w:val="00F93D0C"/>
    <w:rsid w:val="00FB0005"/>
    <w:rsid w:val="00FD25FC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425F1D"/>
  <w15:docId w15:val="{435905B4-49B5-4C89-9E4C-76CD46A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576" w:right="6" w:hanging="293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Paragrafo1"/>
    <w:link w:val="Ttulo1Car"/>
    <w:autoRedefine/>
    <w:qFormat/>
    <w:rsid w:val="00625290"/>
    <w:pPr>
      <w:keepNext/>
      <w:numPr>
        <w:numId w:val="27"/>
      </w:numPr>
      <w:spacing w:before="360" w:after="0" w:line="240" w:lineRule="auto"/>
      <w:ind w:left="0" w:right="170"/>
      <w:jc w:val="left"/>
      <w:outlineLvl w:val="0"/>
    </w:pPr>
    <w:rPr>
      <w:rFonts w:eastAsia="Times New Roman" w:cs="Times New Roman"/>
      <w:b/>
      <w:color w:val="auto"/>
      <w:szCs w:val="20"/>
      <w:lang w:val="pt-BR" w:eastAsia="pt-BR"/>
    </w:rPr>
  </w:style>
  <w:style w:type="paragraph" w:styleId="Ttulo2">
    <w:name w:val="heading 2"/>
    <w:basedOn w:val="Ttulo1"/>
    <w:next w:val="Pargrafo2"/>
    <w:link w:val="Ttulo2Car"/>
    <w:autoRedefine/>
    <w:qFormat/>
    <w:rsid w:val="00625290"/>
    <w:pPr>
      <w:keepNext w:val="0"/>
      <w:numPr>
        <w:ilvl w:val="1"/>
      </w:numPr>
      <w:suppressAutoHyphens/>
      <w:spacing w:before="240"/>
      <w:ind w:left="540"/>
      <w:outlineLvl w:val="1"/>
    </w:pPr>
    <w:rPr>
      <w:rFonts w:cs="Arial"/>
      <w:szCs w:val="24"/>
    </w:rPr>
  </w:style>
  <w:style w:type="paragraph" w:styleId="Ttulo3">
    <w:name w:val="heading 3"/>
    <w:basedOn w:val="Ttulo2"/>
    <w:next w:val="Normal"/>
    <w:link w:val="Ttulo3Car"/>
    <w:autoRedefine/>
    <w:qFormat/>
    <w:rsid w:val="00625290"/>
    <w:pPr>
      <w:numPr>
        <w:ilvl w:val="2"/>
      </w:numPr>
      <w:spacing w:after="60"/>
      <w:ind w:left="0"/>
      <w:jc w:val="both"/>
      <w:outlineLvl w:val="2"/>
    </w:pPr>
    <w:rPr>
      <w:b w:val="0"/>
      <w:bCs/>
      <w:lang w:val="es-ES"/>
    </w:rPr>
  </w:style>
  <w:style w:type="paragraph" w:styleId="Ttulo4">
    <w:name w:val="heading 4"/>
    <w:basedOn w:val="Ttulo3"/>
    <w:next w:val="Normal"/>
    <w:link w:val="Ttulo4Car"/>
    <w:autoRedefine/>
    <w:qFormat/>
    <w:rsid w:val="00625290"/>
    <w:pPr>
      <w:numPr>
        <w:ilvl w:val="3"/>
      </w:numPr>
      <w:tabs>
        <w:tab w:val="num" w:pos="360"/>
      </w:tabs>
      <w:ind w:left="1440" w:hanging="900"/>
      <w:outlineLvl w:val="3"/>
    </w:pPr>
    <w:rPr>
      <w:b/>
      <w:bCs w:val="0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40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74F"/>
    <w:rPr>
      <w:rFonts w:ascii="Arial" w:eastAsia="Arial" w:hAnsi="Arial" w:cs="Arial"/>
      <w:color w:val="000000"/>
      <w:sz w:val="24"/>
    </w:rPr>
  </w:style>
  <w:style w:type="table" w:customStyle="1" w:styleId="Tablanormal11">
    <w:name w:val="Tabla normal 11"/>
    <w:basedOn w:val="Tablanormal"/>
    <w:uiPriority w:val="41"/>
    <w:rsid w:val="00E4074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134C31"/>
    <w:pPr>
      <w:spacing w:after="0" w:line="240" w:lineRule="auto"/>
      <w:ind w:left="576" w:right="6" w:hanging="293"/>
      <w:jc w:val="both"/>
    </w:pPr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134C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726"/>
    <w:rPr>
      <w:rFonts w:ascii="Segoe UI" w:eastAsia="Arial" w:hAnsi="Segoe UI" w:cs="Segoe UI"/>
      <w:color w:val="000000"/>
      <w:sz w:val="18"/>
      <w:szCs w:val="18"/>
    </w:rPr>
  </w:style>
  <w:style w:type="paragraph" w:customStyle="1" w:styleId="Prrafodelista1">
    <w:name w:val="Párrafo de lista1"/>
    <w:basedOn w:val="Normal"/>
    <w:uiPriority w:val="99"/>
    <w:qFormat/>
    <w:rsid w:val="007556FC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paragraph" w:customStyle="1" w:styleId="Pargrafo2">
    <w:name w:val="Parágrafo 2"/>
    <w:basedOn w:val="Normal"/>
    <w:link w:val="Pargrafo2Char"/>
    <w:autoRedefine/>
    <w:rsid w:val="00220F5E"/>
    <w:pPr>
      <w:spacing w:before="120" w:after="0" w:line="240" w:lineRule="auto"/>
      <w:ind w:left="540" w:right="0" w:firstLine="0"/>
    </w:pPr>
    <w:rPr>
      <w:rFonts w:eastAsia="Times New Roman" w:cs="Times New Roman"/>
      <w:color w:val="auto"/>
      <w:szCs w:val="24"/>
      <w:lang w:val="es-ES" w:eastAsia="pt-BR"/>
    </w:rPr>
  </w:style>
  <w:style w:type="character" w:customStyle="1" w:styleId="Pargrafo2Char">
    <w:name w:val="Parágrafo 2 Char"/>
    <w:basedOn w:val="Fuentedeprrafopredeter"/>
    <w:link w:val="Pargrafo2"/>
    <w:rsid w:val="00220F5E"/>
    <w:rPr>
      <w:rFonts w:ascii="Arial" w:eastAsia="Times New Roman" w:hAnsi="Arial" w:cs="Times New Roman"/>
      <w:sz w:val="24"/>
      <w:szCs w:val="24"/>
      <w:lang w:val="es-ES" w:eastAsia="pt-BR"/>
    </w:rPr>
  </w:style>
  <w:style w:type="paragraph" w:customStyle="1" w:styleId="Paragrafo1">
    <w:name w:val="Paragrafo1"/>
    <w:basedOn w:val="Normal"/>
    <w:autoRedefine/>
    <w:rsid w:val="007553B1"/>
    <w:pPr>
      <w:spacing w:before="120" w:after="120" w:line="240" w:lineRule="auto"/>
      <w:ind w:left="284" w:right="0" w:firstLine="0"/>
    </w:pPr>
    <w:rPr>
      <w:rFonts w:eastAsia="Times New Roman" w:cs="Times New Roman"/>
      <w:color w:val="auto"/>
      <w:szCs w:val="24"/>
      <w:lang w:val="pt-BR" w:eastAsia="pt-BR"/>
    </w:rPr>
  </w:style>
  <w:style w:type="character" w:customStyle="1" w:styleId="Ttulo1Car">
    <w:name w:val="Título 1 Car"/>
    <w:basedOn w:val="Fuentedeprrafopredeter"/>
    <w:link w:val="Ttulo1"/>
    <w:rsid w:val="00625290"/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customStyle="1" w:styleId="Ttulo2Car">
    <w:name w:val="Título 2 Car"/>
    <w:basedOn w:val="Fuentedeprrafopredeter"/>
    <w:link w:val="Ttulo2"/>
    <w:rsid w:val="00625290"/>
    <w:rPr>
      <w:rFonts w:ascii="Arial" w:eastAsia="Times New Roman" w:hAnsi="Arial" w:cs="Arial"/>
      <w:b/>
      <w:sz w:val="24"/>
      <w:szCs w:val="24"/>
      <w:lang w:val="pt-BR" w:eastAsia="pt-BR"/>
    </w:rPr>
  </w:style>
  <w:style w:type="character" w:customStyle="1" w:styleId="Ttulo3Car">
    <w:name w:val="Título 3 Car"/>
    <w:basedOn w:val="Fuentedeprrafopredeter"/>
    <w:link w:val="Ttulo3"/>
    <w:rsid w:val="00625290"/>
    <w:rPr>
      <w:rFonts w:ascii="Arial" w:eastAsia="Times New Roman" w:hAnsi="Arial" w:cs="Arial"/>
      <w:bCs/>
      <w:sz w:val="24"/>
      <w:szCs w:val="24"/>
      <w:lang w:val="es-ES" w:eastAsia="pt-BR"/>
    </w:rPr>
  </w:style>
  <w:style w:type="character" w:customStyle="1" w:styleId="Ttulo4Car">
    <w:name w:val="Título 4 Car"/>
    <w:basedOn w:val="Fuentedeprrafopredeter"/>
    <w:link w:val="Ttulo4"/>
    <w:rsid w:val="00625290"/>
    <w:rPr>
      <w:rFonts w:ascii="Arial" w:eastAsia="Times New Roman" w:hAnsi="Arial" w:cs="Arial"/>
      <w:b/>
      <w:sz w:val="24"/>
      <w:szCs w:val="24"/>
      <w:lang w:val="pt-BR" w:eastAsia="pt-BR"/>
    </w:rPr>
  </w:style>
  <w:style w:type="character" w:styleId="Hipervnculo">
    <w:name w:val="Hyperlink"/>
    <w:basedOn w:val="Fuentedeprrafopredeter"/>
    <w:rsid w:val="00625290"/>
    <w:rPr>
      <w:color w:val="0000FF"/>
      <w:u w:val="single"/>
    </w:rPr>
  </w:style>
  <w:style w:type="character" w:customStyle="1" w:styleId="google-src-text1">
    <w:name w:val="google-src-text1"/>
    <w:basedOn w:val="Fuentedeprrafopredeter"/>
    <w:rsid w:val="00625290"/>
    <w:rPr>
      <w:vanish/>
      <w:webHidden w:val="0"/>
      <w:specVanish w:val="0"/>
    </w:rPr>
  </w:style>
  <w:style w:type="character" w:styleId="Textoennegrita">
    <w:name w:val="Strong"/>
    <w:basedOn w:val="Fuentedeprrafopredeter"/>
    <w:qFormat/>
    <w:rsid w:val="00625290"/>
    <w:rPr>
      <w:b/>
      <w:bCs/>
    </w:rPr>
  </w:style>
  <w:style w:type="table" w:styleId="Tablaconcuadrcula">
    <w:name w:val="Table Grid"/>
    <w:basedOn w:val="Tablanormal"/>
    <w:uiPriority w:val="39"/>
    <w:rsid w:val="0026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FB49DE91-18E1-43DC-9649-EEE7103B40A8}"/>
</file>

<file path=customXml/itemProps2.xml><?xml version="1.0" encoding="utf-8"?>
<ds:datastoreItem xmlns:ds="http://schemas.openxmlformats.org/officeDocument/2006/customXml" ds:itemID="{B6A35F09-4673-48EF-8BA6-007E977C2B8E}"/>
</file>

<file path=customXml/itemProps3.xml><?xml version="1.0" encoding="utf-8"?>
<ds:datastoreItem xmlns:ds="http://schemas.openxmlformats.org/officeDocument/2006/customXml" ds:itemID="{5F89D9A2-3534-4F81-9A3A-193D6EA7C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Suero Rios, Vilma Lia</dc:creator>
  <cp:keywords/>
  <cp:lastModifiedBy>Erick Cordova</cp:lastModifiedBy>
  <cp:revision>18</cp:revision>
  <cp:lastPrinted>2021-04-07T17:24:00Z</cp:lastPrinted>
  <dcterms:created xsi:type="dcterms:W3CDTF">2022-02-11T19:01:00Z</dcterms:created>
  <dcterms:modified xsi:type="dcterms:W3CDTF">2022-06-01T20:32:00Z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