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034C5" w14:textId="0BB2AF04" w:rsidR="00C365E1" w:rsidRPr="00C108E1" w:rsidRDefault="00D0384C" w:rsidP="00C108E1">
      <w:pPr>
        <w:pStyle w:val="Ttulo1"/>
        <w:numPr>
          <w:ilvl w:val="0"/>
          <w:numId w:val="11"/>
        </w:numPr>
        <w:tabs>
          <w:tab w:val="left" w:pos="507"/>
        </w:tabs>
        <w:spacing w:line="276" w:lineRule="auto"/>
        <w:ind w:left="426" w:hanging="284"/>
      </w:pPr>
      <w:r w:rsidRPr="00C108E1">
        <w:t>PERSONAL.</w:t>
      </w:r>
    </w:p>
    <w:p w14:paraId="462D41C7" w14:textId="4ACAD840" w:rsidR="0003558E" w:rsidRPr="00C108E1" w:rsidRDefault="0003558E" w:rsidP="00C108E1">
      <w:pPr>
        <w:pStyle w:val="Prrafodelista"/>
        <w:widowControl/>
        <w:numPr>
          <w:ilvl w:val="1"/>
          <w:numId w:val="11"/>
        </w:numPr>
        <w:autoSpaceDE/>
        <w:autoSpaceDN/>
        <w:spacing w:line="276" w:lineRule="auto"/>
        <w:ind w:left="851" w:right="44" w:hanging="425"/>
        <w:jc w:val="both"/>
        <w:rPr>
          <w:rFonts w:ascii="Arial" w:hAnsi="Arial" w:cs="Arial"/>
        </w:rPr>
      </w:pPr>
      <w:r w:rsidRPr="00C108E1">
        <w:rPr>
          <w:rFonts w:ascii="Arial" w:hAnsi="Arial" w:cs="Arial"/>
        </w:rPr>
        <w:t>Mecánico (0</w:t>
      </w:r>
      <w:r w:rsidR="003D7C31" w:rsidRPr="00C108E1">
        <w:rPr>
          <w:rFonts w:ascii="Arial" w:hAnsi="Arial" w:cs="Arial"/>
        </w:rPr>
        <w:t>1</w:t>
      </w:r>
      <w:r w:rsidRPr="00C108E1">
        <w:rPr>
          <w:rFonts w:ascii="Arial" w:hAnsi="Arial" w:cs="Arial"/>
        </w:rPr>
        <w:t>).</w:t>
      </w:r>
    </w:p>
    <w:p w14:paraId="4ECDC3F9" w14:textId="661A2678" w:rsidR="0003558E" w:rsidRPr="00C108E1" w:rsidRDefault="00636EFA" w:rsidP="00C108E1">
      <w:pPr>
        <w:pStyle w:val="Prrafodelista"/>
        <w:widowControl/>
        <w:numPr>
          <w:ilvl w:val="1"/>
          <w:numId w:val="11"/>
        </w:numPr>
        <w:autoSpaceDE/>
        <w:autoSpaceDN/>
        <w:spacing w:line="276" w:lineRule="auto"/>
        <w:ind w:left="851" w:right="44" w:hanging="425"/>
        <w:jc w:val="both"/>
        <w:rPr>
          <w:rFonts w:ascii="Arial" w:hAnsi="Arial" w:cs="Arial"/>
        </w:rPr>
      </w:pPr>
      <w:r>
        <w:rPr>
          <w:rFonts w:ascii="Arial" w:hAnsi="Arial" w:cs="Arial"/>
        </w:rPr>
        <w:t>M</w:t>
      </w:r>
      <w:r w:rsidR="0003558E" w:rsidRPr="00C108E1">
        <w:rPr>
          <w:rFonts w:ascii="Arial" w:hAnsi="Arial" w:cs="Arial"/>
        </w:rPr>
        <w:t xml:space="preserve">ecánico </w:t>
      </w:r>
      <w:r>
        <w:rPr>
          <w:rFonts w:ascii="Arial" w:hAnsi="Arial" w:cs="Arial"/>
        </w:rPr>
        <w:t>Electricista</w:t>
      </w:r>
      <w:r w:rsidRPr="00C108E1">
        <w:rPr>
          <w:rFonts w:ascii="Arial" w:hAnsi="Arial" w:cs="Arial"/>
        </w:rPr>
        <w:t xml:space="preserve"> (</w:t>
      </w:r>
      <w:r w:rsidR="0003558E" w:rsidRPr="00C108E1">
        <w:rPr>
          <w:rFonts w:ascii="Arial" w:hAnsi="Arial" w:cs="Arial"/>
        </w:rPr>
        <w:t>0</w:t>
      </w:r>
      <w:r w:rsidR="003D7C31" w:rsidRPr="00C108E1">
        <w:rPr>
          <w:rFonts w:ascii="Arial" w:hAnsi="Arial" w:cs="Arial"/>
        </w:rPr>
        <w:t>1</w:t>
      </w:r>
      <w:r w:rsidR="0003558E" w:rsidRPr="00C108E1">
        <w:rPr>
          <w:rFonts w:ascii="Arial" w:hAnsi="Arial" w:cs="Arial"/>
        </w:rPr>
        <w:t>).</w:t>
      </w:r>
    </w:p>
    <w:p w14:paraId="6B083D4F" w14:textId="77777777" w:rsidR="00C365E1" w:rsidRPr="00C108E1" w:rsidRDefault="00C365E1" w:rsidP="00C108E1">
      <w:pPr>
        <w:pStyle w:val="Textoindependiente"/>
        <w:spacing w:line="276" w:lineRule="auto"/>
        <w:rPr>
          <w:rFonts w:ascii="Arial" w:hAnsi="Arial" w:cs="Arial"/>
        </w:rPr>
      </w:pPr>
    </w:p>
    <w:p w14:paraId="3624FDBB" w14:textId="14C64291" w:rsidR="00C365E1" w:rsidRPr="00C108E1" w:rsidRDefault="00D0384C" w:rsidP="00C108E1">
      <w:pPr>
        <w:pStyle w:val="Ttulo1"/>
        <w:numPr>
          <w:ilvl w:val="0"/>
          <w:numId w:val="11"/>
        </w:numPr>
        <w:tabs>
          <w:tab w:val="left" w:pos="507"/>
        </w:tabs>
        <w:spacing w:line="276" w:lineRule="auto"/>
        <w:ind w:left="426" w:hanging="284"/>
      </w:pPr>
      <w:r w:rsidRPr="00C108E1">
        <w:t>EQUIPOS</w:t>
      </w:r>
      <w:r w:rsidRPr="00C108E1">
        <w:rPr>
          <w:spacing w:val="-6"/>
        </w:rPr>
        <w:t xml:space="preserve"> </w:t>
      </w:r>
      <w:r w:rsidRPr="00C108E1">
        <w:t>DE</w:t>
      </w:r>
      <w:r w:rsidRPr="00C108E1">
        <w:rPr>
          <w:spacing w:val="-4"/>
        </w:rPr>
        <w:t xml:space="preserve"> </w:t>
      </w:r>
      <w:r w:rsidRPr="00C108E1">
        <w:t>PROTECCIÓN</w:t>
      </w:r>
      <w:r w:rsidRPr="00C108E1">
        <w:rPr>
          <w:spacing w:val="-1"/>
        </w:rPr>
        <w:t xml:space="preserve"> </w:t>
      </w:r>
      <w:r w:rsidRPr="00C108E1">
        <w:t>PERSONAL.</w:t>
      </w:r>
    </w:p>
    <w:p w14:paraId="739F6699" w14:textId="77777777" w:rsidR="00C108E1" w:rsidRPr="00C108E1" w:rsidRDefault="0003558E" w:rsidP="00C108E1">
      <w:pPr>
        <w:pStyle w:val="Prrafodelista"/>
        <w:widowControl/>
        <w:numPr>
          <w:ilvl w:val="1"/>
          <w:numId w:val="11"/>
        </w:numPr>
        <w:autoSpaceDE/>
        <w:autoSpaceDN/>
        <w:spacing w:line="276" w:lineRule="auto"/>
        <w:ind w:left="1134" w:hanging="708"/>
        <w:jc w:val="both"/>
        <w:rPr>
          <w:rFonts w:ascii="Arial" w:hAnsi="Arial" w:cs="Arial"/>
        </w:rPr>
      </w:pPr>
      <w:r w:rsidRPr="00C108E1">
        <w:rPr>
          <w:rFonts w:ascii="Arial" w:eastAsia="Arial Unicode MS" w:hAnsi="Arial" w:cs="Arial"/>
        </w:rPr>
        <w:t xml:space="preserve">Protector </w:t>
      </w:r>
      <w:r w:rsidR="003D7C31" w:rsidRPr="00C108E1">
        <w:rPr>
          <w:rFonts w:ascii="Arial" w:hAnsi="Arial" w:cs="Arial"/>
          <w:color w:val="000000"/>
        </w:rPr>
        <w:t>de cabeza con barbiquejo</w:t>
      </w:r>
    </w:p>
    <w:p w14:paraId="7A208524" w14:textId="646601E9" w:rsidR="00C108E1" w:rsidRPr="00C108E1" w:rsidRDefault="00C108E1" w:rsidP="00C108E1">
      <w:pPr>
        <w:pStyle w:val="Prrafodelista"/>
        <w:widowControl/>
        <w:numPr>
          <w:ilvl w:val="1"/>
          <w:numId w:val="11"/>
        </w:numPr>
        <w:autoSpaceDE/>
        <w:autoSpaceDN/>
        <w:spacing w:line="276" w:lineRule="auto"/>
        <w:ind w:left="1134" w:hanging="708"/>
        <w:jc w:val="both"/>
        <w:rPr>
          <w:rFonts w:ascii="Arial" w:hAnsi="Arial" w:cs="Arial"/>
        </w:rPr>
      </w:pPr>
      <w:r w:rsidRPr="00C108E1">
        <w:rPr>
          <w:rFonts w:ascii="Arial" w:hAnsi="Arial" w:cs="Arial"/>
          <w:color w:val="000000"/>
        </w:rPr>
        <w:t xml:space="preserve">Lentes </w:t>
      </w:r>
      <w:r w:rsidR="003D7C31" w:rsidRPr="00C108E1">
        <w:rPr>
          <w:rFonts w:ascii="Arial" w:hAnsi="Arial" w:cs="Arial"/>
          <w:color w:val="000000"/>
        </w:rPr>
        <w:t>de seguridad</w:t>
      </w:r>
    </w:p>
    <w:p w14:paraId="62516CBF" w14:textId="76598D37" w:rsidR="00C108E1" w:rsidRPr="00C108E1" w:rsidRDefault="00C108E1" w:rsidP="00C108E1">
      <w:pPr>
        <w:pStyle w:val="Prrafodelista"/>
        <w:widowControl/>
        <w:numPr>
          <w:ilvl w:val="1"/>
          <w:numId w:val="11"/>
        </w:numPr>
        <w:autoSpaceDE/>
        <w:autoSpaceDN/>
        <w:spacing w:line="276" w:lineRule="auto"/>
        <w:ind w:left="1134" w:hanging="708"/>
        <w:jc w:val="both"/>
        <w:rPr>
          <w:rFonts w:ascii="Arial" w:hAnsi="Arial" w:cs="Arial"/>
        </w:rPr>
      </w:pPr>
      <w:r w:rsidRPr="00C108E1">
        <w:rPr>
          <w:rFonts w:ascii="Arial" w:hAnsi="Arial" w:cs="Arial"/>
          <w:color w:val="000000"/>
        </w:rPr>
        <w:t xml:space="preserve">Protectores </w:t>
      </w:r>
      <w:r w:rsidR="003D7C31" w:rsidRPr="00C108E1">
        <w:rPr>
          <w:rFonts w:ascii="Arial" w:hAnsi="Arial" w:cs="Arial"/>
          <w:color w:val="000000"/>
        </w:rPr>
        <w:t>auditivos tipo tapón u orejera</w:t>
      </w:r>
    </w:p>
    <w:p w14:paraId="54545AB1" w14:textId="515D4661" w:rsidR="00C108E1" w:rsidRPr="00C108E1" w:rsidRDefault="00C108E1" w:rsidP="00C108E1">
      <w:pPr>
        <w:pStyle w:val="Prrafodelista"/>
        <w:widowControl/>
        <w:numPr>
          <w:ilvl w:val="1"/>
          <w:numId w:val="11"/>
        </w:numPr>
        <w:autoSpaceDE/>
        <w:autoSpaceDN/>
        <w:spacing w:line="276" w:lineRule="auto"/>
        <w:ind w:left="1134" w:hanging="708"/>
        <w:jc w:val="both"/>
        <w:rPr>
          <w:rFonts w:ascii="Arial" w:hAnsi="Arial" w:cs="Arial"/>
        </w:rPr>
      </w:pPr>
      <w:r w:rsidRPr="00C108E1">
        <w:rPr>
          <w:rFonts w:ascii="Arial" w:hAnsi="Arial" w:cs="Arial"/>
          <w:color w:val="000000"/>
        </w:rPr>
        <w:t xml:space="preserve">Respirador </w:t>
      </w:r>
      <w:r w:rsidR="003D7C31" w:rsidRPr="00C108E1">
        <w:rPr>
          <w:rFonts w:ascii="Arial" w:hAnsi="Arial" w:cs="Arial"/>
          <w:color w:val="000000"/>
        </w:rPr>
        <w:t>con filtros contra polvo (P-100) (si lo requiere)</w:t>
      </w:r>
    </w:p>
    <w:p w14:paraId="36BCF7F2" w14:textId="7CB5E869" w:rsidR="00C108E1" w:rsidRPr="00C108E1" w:rsidRDefault="00C108E1" w:rsidP="00C108E1">
      <w:pPr>
        <w:pStyle w:val="Prrafodelista"/>
        <w:widowControl/>
        <w:numPr>
          <w:ilvl w:val="1"/>
          <w:numId w:val="11"/>
        </w:numPr>
        <w:autoSpaceDE/>
        <w:autoSpaceDN/>
        <w:spacing w:line="276" w:lineRule="auto"/>
        <w:ind w:left="1134" w:hanging="708"/>
        <w:jc w:val="both"/>
        <w:rPr>
          <w:rFonts w:ascii="Arial" w:hAnsi="Arial" w:cs="Arial"/>
        </w:rPr>
      </w:pPr>
      <w:r w:rsidRPr="00C108E1">
        <w:rPr>
          <w:rFonts w:ascii="Arial" w:hAnsi="Arial" w:cs="Arial"/>
          <w:color w:val="000000"/>
        </w:rPr>
        <w:t xml:space="preserve">Mameluco </w:t>
      </w:r>
      <w:r w:rsidR="003D7C31" w:rsidRPr="00C108E1">
        <w:rPr>
          <w:rFonts w:ascii="Arial" w:hAnsi="Arial" w:cs="Arial"/>
          <w:color w:val="000000"/>
        </w:rPr>
        <w:t>con cintas reflectivas</w:t>
      </w:r>
    </w:p>
    <w:p w14:paraId="12268AAC" w14:textId="05C4A7A6" w:rsidR="00C108E1" w:rsidRPr="00C108E1" w:rsidRDefault="00C108E1" w:rsidP="00C108E1">
      <w:pPr>
        <w:pStyle w:val="Prrafodelista"/>
        <w:widowControl/>
        <w:numPr>
          <w:ilvl w:val="1"/>
          <w:numId w:val="11"/>
        </w:numPr>
        <w:autoSpaceDE/>
        <w:autoSpaceDN/>
        <w:spacing w:line="276" w:lineRule="auto"/>
        <w:ind w:left="1134" w:hanging="708"/>
        <w:jc w:val="both"/>
        <w:rPr>
          <w:rFonts w:ascii="Arial" w:hAnsi="Arial" w:cs="Arial"/>
        </w:rPr>
      </w:pPr>
      <w:r w:rsidRPr="00C108E1">
        <w:rPr>
          <w:rFonts w:ascii="Arial" w:hAnsi="Arial" w:cs="Arial"/>
          <w:color w:val="000000"/>
        </w:rPr>
        <w:t xml:space="preserve">Correa </w:t>
      </w:r>
      <w:r w:rsidR="003D7C31" w:rsidRPr="00C108E1">
        <w:rPr>
          <w:rFonts w:ascii="Arial" w:hAnsi="Arial" w:cs="Arial"/>
          <w:color w:val="000000"/>
        </w:rPr>
        <w:t>porta lámpara</w:t>
      </w:r>
    </w:p>
    <w:p w14:paraId="30D32107" w14:textId="5B696F6C" w:rsidR="00C108E1" w:rsidRPr="00C108E1" w:rsidRDefault="00C108E1" w:rsidP="00C108E1">
      <w:pPr>
        <w:pStyle w:val="Prrafodelista"/>
        <w:widowControl/>
        <w:numPr>
          <w:ilvl w:val="1"/>
          <w:numId w:val="11"/>
        </w:numPr>
        <w:autoSpaceDE/>
        <w:autoSpaceDN/>
        <w:spacing w:line="276" w:lineRule="auto"/>
        <w:ind w:left="1134" w:hanging="708"/>
        <w:jc w:val="both"/>
        <w:rPr>
          <w:rFonts w:ascii="Arial" w:hAnsi="Arial" w:cs="Arial"/>
        </w:rPr>
      </w:pPr>
      <w:r w:rsidRPr="00C108E1">
        <w:rPr>
          <w:rFonts w:ascii="Arial" w:hAnsi="Arial" w:cs="Arial"/>
          <w:color w:val="000000"/>
        </w:rPr>
        <w:t xml:space="preserve">Guantes </w:t>
      </w:r>
      <w:r w:rsidR="003D7C31" w:rsidRPr="00C108E1">
        <w:rPr>
          <w:rFonts w:ascii="Arial" w:hAnsi="Arial" w:cs="Arial"/>
          <w:color w:val="000000"/>
        </w:rPr>
        <w:t>de cuero o jebe</w:t>
      </w:r>
    </w:p>
    <w:p w14:paraId="2E809439" w14:textId="3308E6ED" w:rsidR="00C108E1" w:rsidRPr="00C108E1" w:rsidRDefault="00C108E1" w:rsidP="00C108E1">
      <w:pPr>
        <w:pStyle w:val="Prrafodelista"/>
        <w:widowControl/>
        <w:numPr>
          <w:ilvl w:val="1"/>
          <w:numId w:val="11"/>
        </w:numPr>
        <w:autoSpaceDE/>
        <w:autoSpaceDN/>
        <w:spacing w:line="276" w:lineRule="auto"/>
        <w:ind w:left="1134" w:hanging="708"/>
        <w:jc w:val="both"/>
        <w:rPr>
          <w:rFonts w:ascii="Arial" w:hAnsi="Arial" w:cs="Arial"/>
        </w:rPr>
      </w:pPr>
      <w:r w:rsidRPr="00C108E1">
        <w:rPr>
          <w:rFonts w:ascii="Arial" w:hAnsi="Arial" w:cs="Arial"/>
          <w:color w:val="000000"/>
        </w:rPr>
        <w:t>B</w:t>
      </w:r>
      <w:r w:rsidR="003D7C31" w:rsidRPr="00C108E1">
        <w:rPr>
          <w:rFonts w:ascii="Arial" w:hAnsi="Arial" w:cs="Arial"/>
          <w:color w:val="000000"/>
        </w:rPr>
        <w:t>otas de jebe con punta de acero o zapatos con punta de acero (si es en superficie)</w:t>
      </w:r>
    </w:p>
    <w:p w14:paraId="78F1EBCF" w14:textId="674FA860" w:rsidR="00C108E1" w:rsidRPr="00C108E1" w:rsidRDefault="00C108E1" w:rsidP="00C108E1">
      <w:pPr>
        <w:pStyle w:val="Prrafodelista"/>
        <w:widowControl/>
        <w:numPr>
          <w:ilvl w:val="1"/>
          <w:numId w:val="11"/>
        </w:numPr>
        <w:autoSpaceDE/>
        <w:autoSpaceDN/>
        <w:spacing w:line="276" w:lineRule="auto"/>
        <w:ind w:left="1134" w:hanging="708"/>
        <w:jc w:val="both"/>
        <w:rPr>
          <w:rFonts w:ascii="Arial" w:hAnsi="Arial" w:cs="Arial"/>
        </w:rPr>
      </w:pPr>
      <w:proofErr w:type="spellStart"/>
      <w:r w:rsidRPr="00C108E1">
        <w:rPr>
          <w:rFonts w:ascii="Arial" w:hAnsi="Arial" w:cs="Arial"/>
          <w:color w:val="000000"/>
        </w:rPr>
        <w:t>Tibet</w:t>
      </w:r>
      <w:proofErr w:type="spellEnd"/>
      <w:r w:rsidR="003D7C31" w:rsidRPr="00C108E1">
        <w:rPr>
          <w:rFonts w:ascii="Arial" w:hAnsi="Arial" w:cs="Arial"/>
          <w:color w:val="000000"/>
        </w:rPr>
        <w:t xml:space="preserve">, </w:t>
      </w:r>
    </w:p>
    <w:p w14:paraId="577BE29D" w14:textId="15C31B10" w:rsidR="006352FE" w:rsidRPr="00C108E1" w:rsidRDefault="003D7C31" w:rsidP="00C108E1">
      <w:pPr>
        <w:pStyle w:val="Prrafodelista"/>
        <w:widowControl/>
        <w:numPr>
          <w:ilvl w:val="1"/>
          <w:numId w:val="11"/>
        </w:numPr>
        <w:autoSpaceDE/>
        <w:autoSpaceDN/>
        <w:spacing w:line="276" w:lineRule="auto"/>
        <w:ind w:left="1134" w:hanging="708"/>
        <w:jc w:val="both"/>
        <w:rPr>
          <w:rFonts w:ascii="Arial" w:hAnsi="Arial" w:cs="Arial"/>
        </w:rPr>
      </w:pPr>
      <w:r w:rsidRPr="00C108E1">
        <w:rPr>
          <w:rFonts w:ascii="Arial" w:hAnsi="Arial" w:cs="Arial"/>
          <w:color w:val="000000"/>
        </w:rPr>
        <w:t>Careta facial.</w:t>
      </w:r>
    </w:p>
    <w:p w14:paraId="41B8C420" w14:textId="470CF766" w:rsidR="003D7C31" w:rsidRPr="00C108E1" w:rsidRDefault="003D7C31" w:rsidP="00C108E1">
      <w:pPr>
        <w:pStyle w:val="Prrafodelista"/>
        <w:widowControl/>
        <w:numPr>
          <w:ilvl w:val="1"/>
          <w:numId w:val="11"/>
        </w:numPr>
        <w:autoSpaceDE/>
        <w:autoSpaceDN/>
        <w:spacing w:line="276" w:lineRule="auto"/>
        <w:ind w:left="1134" w:hanging="708"/>
        <w:jc w:val="both"/>
        <w:rPr>
          <w:rFonts w:ascii="Arial" w:hAnsi="Arial" w:cs="Arial"/>
        </w:rPr>
      </w:pPr>
      <w:r w:rsidRPr="00C108E1">
        <w:rPr>
          <w:rFonts w:ascii="Arial" w:hAnsi="Arial" w:cs="Arial"/>
        </w:rPr>
        <w:t>Lampara minera</w:t>
      </w:r>
    </w:p>
    <w:p w14:paraId="12211248" w14:textId="77777777" w:rsidR="00C365E1" w:rsidRPr="00C108E1" w:rsidRDefault="00C365E1" w:rsidP="00C108E1">
      <w:pPr>
        <w:pStyle w:val="Textoindependiente"/>
        <w:spacing w:line="276" w:lineRule="auto"/>
        <w:rPr>
          <w:rFonts w:ascii="Arial" w:hAnsi="Arial" w:cs="Arial"/>
        </w:rPr>
      </w:pPr>
    </w:p>
    <w:p w14:paraId="0A95B096" w14:textId="54A416B5" w:rsidR="00C365E1" w:rsidRPr="00C108E1" w:rsidRDefault="00D0384C" w:rsidP="00C108E1">
      <w:pPr>
        <w:pStyle w:val="Ttulo1"/>
        <w:numPr>
          <w:ilvl w:val="0"/>
          <w:numId w:val="11"/>
        </w:numPr>
        <w:tabs>
          <w:tab w:val="left" w:pos="507"/>
        </w:tabs>
        <w:spacing w:line="276" w:lineRule="auto"/>
        <w:ind w:left="426" w:hanging="284"/>
      </w:pPr>
      <w:r w:rsidRPr="00C108E1">
        <w:t>EQUIPO</w:t>
      </w:r>
      <w:r w:rsidRPr="00C108E1">
        <w:rPr>
          <w:spacing w:val="-4"/>
        </w:rPr>
        <w:t xml:space="preserve"> </w:t>
      </w:r>
      <w:r w:rsidRPr="00C108E1">
        <w:t>/</w:t>
      </w:r>
      <w:r w:rsidRPr="00C108E1">
        <w:rPr>
          <w:spacing w:val="-3"/>
        </w:rPr>
        <w:t xml:space="preserve"> </w:t>
      </w:r>
      <w:r w:rsidRPr="00C108E1">
        <w:t>HERRAMIENTAS</w:t>
      </w:r>
      <w:r w:rsidRPr="00C108E1">
        <w:rPr>
          <w:spacing w:val="-4"/>
        </w:rPr>
        <w:t xml:space="preserve"> </w:t>
      </w:r>
      <w:r w:rsidRPr="00C108E1">
        <w:t>/</w:t>
      </w:r>
      <w:r w:rsidRPr="00C108E1">
        <w:rPr>
          <w:spacing w:val="-3"/>
        </w:rPr>
        <w:t xml:space="preserve"> </w:t>
      </w:r>
      <w:r w:rsidRPr="00C108E1">
        <w:t>MATERIALES.</w:t>
      </w:r>
    </w:p>
    <w:tbl>
      <w:tblPr>
        <w:tblW w:w="966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260"/>
        <w:gridCol w:w="3431"/>
      </w:tblGrid>
      <w:tr w:rsidR="0003558E" w:rsidRPr="00C108E1" w14:paraId="2CE3F96C" w14:textId="77777777" w:rsidTr="00384EAB">
        <w:trPr>
          <w:trHeight w:val="447"/>
        </w:trPr>
        <w:tc>
          <w:tcPr>
            <w:tcW w:w="2977" w:type="dxa"/>
            <w:shd w:val="clear" w:color="auto" w:fill="D9D9D9"/>
            <w:vAlign w:val="center"/>
          </w:tcPr>
          <w:p w14:paraId="5461BD81" w14:textId="77777777" w:rsidR="0003558E" w:rsidRPr="00C108E1" w:rsidRDefault="0003558E" w:rsidP="00C108E1">
            <w:pPr>
              <w:tabs>
                <w:tab w:val="left" w:pos="900"/>
              </w:tabs>
              <w:spacing w:line="276" w:lineRule="auto"/>
              <w:ind w:right="44"/>
              <w:jc w:val="center"/>
              <w:rPr>
                <w:rFonts w:ascii="Arial" w:hAnsi="Arial" w:cs="Arial"/>
                <w:b/>
              </w:rPr>
            </w:pPr>
            <w:r w:rsidRPr="00C108E1">
              <w:rPr>
                <w:rFonts w:ascii="Arial" w:hAnsi="Arial" w:cs="Arial"/>
                <w:b/>
              </w:rPr>
              <w:t>EQUIPOS</w:t>
            </w:r>
          </w:p>
        </w:tc>
        <w:tc>
          <w:tcPr>
            <w:tcW w:w="3260" w:type="dxa"/>
            <w:shd w:val="clear" w:color="auto" w:fill="D9D9D9"/>
            <w:vAlign w:val="center"/>
          </w:tcPr>
          <w:p w14:paraId="44AFD78D" w14:textId="77777777" w:rsidR="0003558E" w:rsidRPr="00C108E1" w:rsidRDefault="0003558E" w:rsidP="00C108E1">
            <w:pPr>
              <w:tabs>
                <w:tab w:val="left" w:pos="900"/>
              </w:tabs>
              <w:spacing w:line="276" w:lineRule="auto"/>
              <w:ind w:right="44"/>
              <w:jc w:val="center"/>
              <w:rPr>
                <w:rFonts w:ascii="Arial" w:hAnsi="Arial" w:cs="Arial"/>
                <w:b/>
              </w:rPr>
            </w:pPr>
            <w:r w:rsidRPr="00C108E1">
              <w:rPr>
                <w:rFonts w:ascii="Arial" w:hAnsi="Arial" w:cs="Arial"/>
                <w:b/>
              </w:rPr>
              <w:t>HERRAMIENTAS</w:t>
            </w:r>
          </w:p>
        </w:tc>
        <w:tc>
          <w:tcPr>
            <w:tcW w:w="3431" w:type="dxa"/>
            <w:shd w:val="clear" w:color="auto" w:fill="D9D9D9"/>
            <w:vAlign w:val="center"/>
          </w:tcPr>
          <w:p w14:paraId="28ED2653" w14:textId="77777777" w:rsidR="0003558E" w:rsidRPr="00C108E1" w:rsidRDefault="0003558E" w:rsidP="00C108E1">
            <w:pPr>
              <w:widowControl/>
              <w:tabs>
                <w:tab w:val="left" w:pos="177"/>
              </w:tabs>
              <w:autoSpaceDE/>
              <w:autoSpaceDN/>
              <w:spacing w:line="276" w:lineRule="auto"/>
              <w:ind w:right="44"/>
              <w:jc w:val="center"/>
              <w:rPr>
                <w:rFonts w:ascii="Arial" w:hAnsi="Arial" w:cs="Arial"/>
                <w:b/>
              </w:rPr>
            </w:pPr>
            <w:r w:rsidRPr="00C108E1">
              <w:rPr>
                <w:rFonts w:ascii="Arial" w:hAnsi="Arial" w:cs="Arial"/>
                <w:b/>
              </w:rPr>
              <w:t>MATERIALES</w:t>
            </w:r>
          </w:p>
        </w:tc>
      </w:tr>
      <w:tr w:rsidR="0003558E" w:rsidRPr="00C108E1" w14:paraId="026275A1" w14:textId="77777777" w:rsidTr="006352FE">
        <w:trPr>
          <w:trHeight w:val="2304"/>
        </w:trPr>
        <w:tc>
          <w:tcPr>
            <w:tcW w:w="2977" w:type="dxa"/>
            <w:shd w:val="clear" w:color="auto" w:fill="auto"/>
          </w:tcPr>
          <w:p w14:paraId="16EB25EA" w14:textId="5B3D61E9" w:rsidR="0003558E" w:rsidRPr="00C108E1" w:rsidRDefault="00C108E1" w:rsidP="00C108E1">
            <w:pPr>
              <w:widowControl/>
              <w:numPr>
                <w:ilvl w:val="0"/>
                <w:numId w:val="16"/>
              </w:numPr>
              <w:tabs>
                <w:tab w:val="left" w:pos="311"/>
              </w:tabs>
              <w:autoSpaceDE/>
              <w:autoSpaceDN/>
              <w:spacing w:line="276" w:lineRule="auto"/>
              <w:ind w:left="169" w:right="44" w:hanging="169"/>
              <w:rPr>
                <w:rFonts w:ascii="Arial" w:hAnsi="Arial" w:cs="Arial"/>
              </w:rPr>
            </w:pPr>
            <w:r w:rsidRPr="00C108E1">
              <w:rPr>
                <w:rFonts w:ascii="Arial" w:hAnsi="Arial" w:cs="Arial"/>
              </w:rPr>
              <w:t>Et (equipo de medición de parámetros)</w:t>
            </w:r>
          </w:p>
        </w:tc>
        <w:tc>
          <w:tcPr>
            <w:tcW w:w="3260" w:type="dxa"/>
            <w:shd w:val="clear" w:color="auto" w:fill="auto"/>
          </w:tcPr>
          <w:p w14:paraId="7301F043" w14:textId="77777777" w:rsidR="003D7C31" w:rsidRPr="00C108E1" w:rsidRDefault="003D7C31" w:rsidP="00C108E1">
            <w:pPr>
              <w:widowControl/>
              <w:numPr>
                <w:ilvl w:val="0"/>
                <w:numId w:val="16"/>
              </w:numPr>
              <w:tabs>
                <w:tab w:val="left" w:pos="320"/>
              </w:tabs>
              <w:autoSpaceDE/>
              <w:autoSpaceDN/>
              <w:spacing w:line="276" w:lineRule="auto"/>
              <w:ind w:left="494" w:hanging="283"/>
              <w:rPr>
                <w:rFonts w:ascii="Arial" w:eastAsia="Arial Unicode MS" w:hAnsi="Arial" w:cs="Arial"/>
                <w:color w:val="000000"/>
              </w:rPr>
            </w:pPr>
            <w:r w:rsidRPr="00C108E1">
              <w:rPr>
                <w:rFonts w:ascii="Arial" w:eastAsia="Arial Unicode MS" w:hAnsi="Arial" w:cs="Arial"/>
                <w:color w:val="000000"/>
              </w:rPr>
              <w:t>Pistola neumática para dados de ½” (opcional)</w:t>
            </w:r>
          </w:p>
          <w:p w14:paraId="2C6B3E11" w14:textId="245A4DB8" w:rsidR="003D7C31" w:rsidRPr="00C108E1" w:rsidRDefault="003D7C31" w:rsidP="00C108E1">
            <w:pPr>
              <w:widowControl/>
              <w:numPr>
                <w:ilvl w:val="0"/>
                <w:numId w:val="16"/>
              </w:numPr>
              <w:tabs>
                <w:tab w:val="left" w:pos="320"/>
              </w:tabs>
              <w:autoSpaceDE/>
              <w:autoSpaceDN/>
              <w:spacing w:line="276" w:lineRule="auto"/>
              <w:ind w:left="494" w:hanging="283"/>
              <w:rPr>
                <w:rFonts w:ascii="Arial" w:eastAsia="Arial Unicode MS" w:hAnsi="Arial" w:cs="Arial"/>
                <w:color w:val="000000"/>
              </w:rPr>
            </w:pPr>
            <w:r w:rsidRPr="00C108E1">
              <w:rPr>
                <w:rFonts w:ascii="Arial" w:eastAsia="Arial Unicode MS" w:hAnsi="Arial" w:cs="Arial"/>
                <w:color w:val="000000"/>
              </w:rPr>
              <w:t>J</w:t>
            </w:r>
            <w:r w:rsidR="00331A0B" w:rsidRPr="00C108E1">
              <w:rPr>
                <w:rFonts w:ascii="Arial" w:eastAsia="Arial Unicode MS" w:hAnsi="Arial" w:cs="Arial"/>
                <w:color w:val="000000"/>
              </w:rPr>
              <w:t>ue</w:t>
            </w:r>
            <w:r w:rsidRPr="00C108E1">
              <w:rPr>
                <w:rFonts w:ascii="Arial" w:eastAsia="Arial Unicode MS" w:hAnsi="Arial" w:cs="Arial"/>
                <w:color w:val="000000"/>
              </w:rPr>
              <w:t>go de llaves mixtas hasta 24 mm (15/16”)</w:t>
            </w:r>
          </w:p>
          <w:p w14:paraId="2938D23E" w14:textId="205EAA9A" w:rsidR="003D7C31" w:rsidRPr="00C108E1" w:rsidRDefault="003D7C31" w:rsidP="00C108E1">
            <w:pPr>
              <w:widowControl/>
              <w:numPr>
                <w:ilvl w:val="0"/>
                <w:numId w:val="16"/>
              </w:numPr>
              <w:tabs>
                <w:tab w:val="left" w:pos="320"/>
              </w:tabs>
              <w:autoSpaceDE/>
              <w:autoSpaceDN/>
              <w:spacing w:line="276" w:lineRule="auto"/>
              <w:ind w:left="494" w:hanging="283"/>
              <w:rPr>
                <w:rFonts w:ascii="Arial" w:eastAsia="Arial Unicode MS" w:hAnsi="Arial" w:cs="Arial"/>
                <w:color w:val="000000"/>
              </w:rPr>
            </w:pPr>
            <w:r w:rsidRPr="00C108E1">
              <w:rPr>
                <w:rFonts w:ascii="Arial" w:eastAsia="Arial Unicode MS" w:hAnsi="Arial" w:cs="Arial"/>
                <w:color w:val="000000"/>
              </w:rPr>
              <w:t>J</w:t>
            </w:r>
            <w:r w:rsidR="00331A0B" w:rsidRPr="00C108E1">
              <w:rPr>
                <w:rFonts w:ascii="Arial" w:eastAsia="Arial Unicode MS" w:hAnsi="Arial" w:cs="Arial"/>
                <w:color w:val="000000"/>
              </w:rPr>
              <w:t>ue</w:t>
            </w:r>
            <w:r w:rsidRPr="00C108E1">
              <w:rPr>
                <w:rFonts w:ascii="Arial" w:eastAsia="Arial Unicode MS" w:hAnsi="Arial" w:cs="Arial"/>
                <w:color w:val="000000"/>
              </w:rPr>
              <w:t>go de dados encaje de ½” hasta 32mm (1 ¼”)</w:t>
            </w:r>
          </w:p>
          <w:p w14:paraId="03E6539E" w14:textId="6FBA2982" w:rsidR="003D7C31" w:rsidRPr="00C108E1" w:rsidRDefault="003D7C31" w:rsidP="00C108E1">
            <w:pPr>
              <w:widowControl/>
              <w:numPr>
                <w:ilvl w:val="0"/>
                <w:numId w:val="16"/>
              </w:numPr>
              <w:tabs>
                <w:tab w:val="left" w:pos="320"/>
              </w:tabs>
              <w:autoSpaceDE/>
              <w:autoSpaceDN/>
              <w:spacing w:line="276" w:lineRule="auto"/>
              <w:ind w:left="494" w:hanging="283"/>
              <w:rPr>
                <w:rFonts w:ascii="Arial" w:eastAsia="Arial Unicode MS" w:hAnsi="Arial" w:cs="Arial"/>
                <w:color w:val="000000"/>
              </w:rPr>
            </w:pPr>
            <w:r w:rsidRPr="00C108E1">
              <w:rPr>
                <w:rFonts w:ascii="Arial" w:eastAsia="Arial Unicode MS" w:hAnsi="Arial" w:cs="Arial"/>
                <w:color w:val="000000"/>
              </w:rPr>
              <w:t>J</w:t>
            </w:r>
            <w:r w:rsidR="00331A0B" w:rsidRPr="00C108E1">
              <w:rPr>
                <w:rFonts w:ascii="Arial" w:eastAsia="Arial Unicode MS" w:hAnsi="Arial" w:cs="Arial"/>
                <w:color w:val="000000"/>
              </w:rPr>
              <w:t>ue</w:t>
            </w:r>
            <w:r w:rsidRPr="00C108E1">
              <w:rPr>
                <w:rFonts w:ascii="Arial" w:eastAsia="Arial Unicode MS" w:hAnsi="Arial" w:cs="Arial"/>
                <w:color w:val="000000"/>
              </w:rPr>
              <w:t>go de llaves Allen hasta 14mm (9/16”)</w:t>
            </w:r>
          </w:p>
          <w:p w14:paraId="362285A1" w14:textId="07959968" w:rsidR="003D7C31" w:rsidRPr="00C108E1" w:rsidRDefault="003D7C31" w:rsidP="00C108E1">
            <w:pPr>
              <w:widowControl/>
              <w:numPr>
                <w:ilvl w:val="0"/>
                <w:numId w:val="16"/>
              </w:numPr>
              <w:tabs>
                <w:tab w:val="left" w:pos="320"/>
              </w:tabs>
              <w:autoSpaceDE/>
              <w:autoSpaceDN/>
              <w:spacing w:line="276" w:lineRule="auto"/>
              <w:ind w:left="494" w:hanging="283"/>
              <w:rPr>
                <w:rFonts w:ascii="Arial" w:eastAsia="Arial Unicode MS" w:hAnsi="Arial" w:cs="Arial"/>
                <w:color w:val="000000"/>
              </w:rPr>
            </w:pPr>
            <w:r w:rsidRPr="00C108E1">
              <w:rPr>
                <w:rFonts w:ascii="Arial" w:eastAsia="Arial Unicode MS" w:hAnsi="Arial" w:cs="Arial"/>
                <w:color w:val="000000"/>
              </w:rPr>
              <w:t>J</w:t>
            </w:r>
            <w:r w:rsidR="00331A0B" w:rsidRPr="00C108E1">
              <w:rPr>
                <w:rFonts w:ascii="Arial" w:eastAsia="Arial Unicode MS" w:hAnsi="Arial" w:cs="Arial"/>
                <w:color w:val="000000"/>
              </w:rPr>
              <w:t>ue</w:t>
            </w:r>
            <w:r w:rsidRPr="00C108E1">
              <w:rPr>
                <w:rFonts w:ascii="Arial" w:eastAsia="Arial Unicode MS" w:hAnsi="Arial" w:cs="Arial"/>
                <w:color w:val="000000"/>
              </w:rPr>
              <w:t>go de destornilladores</w:t>
            </w:r>
          </w:p>
          <w:p w14:paraId="656D31ED" w14:textId="77777777" w:rsidR="003D7C31" w:rsidRPr="00C108E1" w:rsidRDefault="003D7C31" w:rsidP="00C108E1">
            <w:pPr>
              <w:widowControl/>
              <w:numPr>
                <w:ilvl w:val="0"/>
                <w:numId w:val="16"/>
              </w:numPr>
              <w:tabs>
                <w:tab w:val="left" w:pos="320"/>
              </w:tabs>
              <w:autoSpaceDE/>
              <w:autoSpaceDN/>
              <w:spacing w:line="276" w:lineRule="auto"/>
              <w:ind w:left="494" w:hanging="283"/>
              <w:rPr>
                <w:rFonts w:ascii="Arial" w:eastAsia="Arial Unicode MS" w:hAnsi="Arial" w:cs="Arial"/>
                <w:color w:val="000000"/>
              </w:rPr>
            </w:pPr>
            <w:r w:rsidRPr="00C108E1">
              <w:rPr>
                <w:rFonts w:ascii="Arial" w:eastAsia="Arial Unicode MS" w:hAnsi="Arial" w:cs="Arial"/>
                <w:color w:val="000000"/>
              </w:rPr>
              <w:t>Martillo mecánico</w:t>
            </w:r>
          </w:p>
          <w:p w14:paraId="29213308" w14:textId="77777777" w:rsidR="003D7C31" w:rsidRPr="00C108E1" w:rsidRDefault="003D7C31" w:rsidP="00C108E1">
            <w:pPr>
              <w:widowControl/>
              <w:numPr>
                <w:ilvl w:val="0"/>
                <w:numId w:val="16"/>
              </w:numPr>
              <w:tabs>
                <w:tab w:val="left" w:pos="320"/>
              </w:tabs>
              <w:autoSpaceDE/>
              <w:autoSpaceDN/>
              <w:spacing w:line="276" w:lineRule="auto"/>
              <w:ind w:left="494" w:hanging="283"/>
              <w:rPr>
                <w:rFonts w:ascii="Arial" w:eastAsia="Arial Unicode MS" w:hAnsi="Arial" w:cs="Arial"/>
                <w:color w:val="000000"/>
              </w:rPr>
            </w:pPr>
            <w:r w:rsidRPr="00C108E1">
              <w:rPr>
                <w:rFonts w:ascii="Arial" w:eastAsia="Arial Unicode MS" w:hAnsi="Arial" w:cs="Arial"/>
                <w:color w:val="000000"/>
              </w:rPr>
              <w:t>Llave ajustable 12”</w:t>
            </w:r>
          </w:p>
          <w:p w14:paraId="79AF7CE4" w14:textId="24C08045" w:rsidR="003D7C31" w:rsidRPr="00C108E1" w:rsidRDefault="003D7C31" w:rsidP="00C108E1">
            <w:pPr>
              <w:widowControl/>
              <w:numPr>
                <w:ilvl w:val="0"/>
                <w:numId w:val="16"/>
              </w:numPr>
              <w:tabs>
                <w:tab w:val="left" w:pos="320"/>
              </w:tabs>
              <w:autoSpaceDE/>
              <w:autoSpaceDN/>
              <w:spacing w:line="276" w:lineRule="auto"/>
              <w:ind w:left="494" w:hanging="283"/>
              <w:rPr>
                <w:rFonts w:ascii="Arial" w:eastAsia="Arial Unicode MS" w:hAnsi="Arial" w:cs="Arial"/>
                <w:color w:val="000000"/>
              </w:rPr>
            </w:pPr>
            <w:r w:rsidRPr="00C108E1">
              <w:rPr>
                <w:rFonts w:ascii="Arial" w:eastAsia="Arial Unicode MS" w:hAnsi="Arial" w:cs="Arial"/>
                <w:color w:val="000000"/>
              </w:rPr>
              <w:t xml:space="preserve">Calibrador de </w:t>
            </w:r>
            <w:r w:rsidR="00331A0B" w:rsidRPr="00C108E1">
              <w:rPr>
                <w:rFonts w:ascii="Arial" w:eastAsia="Arial Unicode MS" w:hAnsi="Arial" w:cs="Arial"/>
                <w:color w:val="000000"/>
              </w:rPr>
              <w:t>láminas</w:t>
            </w:r>
            <w:r w:rsidRPr="00C108E1">
              <w:rPr>
                <w:rFonts w:ascii="Arial" w:eastAsia="Arial Unicode MS" w:hAnsi="Arial" w:cs="Arial"/>
                <w:color w:val="000000"/>
              </w:rPr>
              <w:t>.</w:t>
            </w:r>
          </w:p>
          <w:p w14:paraId="0805A140" w14:textId="286D6D48" w:rsidR="00B85A0C" w:rsidRPr="00C108E1" w:rsidRDefault="00B85A0C" w:rsidP="00C108E1">
            <w:pPr>
              <w:widowControl/>
              <w:numPr>
                <w:ilvl w:val="0"/>
                <w:numId w:val="16"/>
              </w:numPr>
              <w:tabs>
                <w:tab w:val="left" w:pos="320"/>
              </w:tabs>
              <w:autoSpaceDE/>
              <w:autoSpaceDN/>
              <w:spacing w:line="276" w:lineRule="auto"/>
              <w:ind w:left="494" w:hanging="283"/>
              <w:rPr>
                <w:rFonts w:ascii="Arial" w:eastAsia="Arial Unicode MS" w:hAnsi="Arial" w:cs="Arial"/>
                <w:color w:val="000000"/>
              </w:rPr>
            </w:pPr>
            <w:r w:rsidRPr="00C108E1">
              <w:rPr>
                <w:rFonts w:ascii="Arial" w:eastAsia="Arial Unicode MS" w:hAnsi="Arial" w:cs="Arial"/>
                <w:color w:val="000000"/>
                <w:u w:val="single"/>
              </w:rPr>
              <w:t xml:space="preserve">Eslinga 5 </w:t>
            </w:r>
            <w:proofErr w:type="spellStart"/>
            <w:r w:rsidRPr="00C108E1">
              <w:rPr>
                <w:rFonts w:ascii="Arial" w:eastAsia="Arial Unicode MS" w:hAnsi="Arial" w:cs="Arial"/>
                <w:color w:val="000000"/>
                <w:u w:val="single"/>
              </w:rPr>
              <w:t>Tn</w:t>
            </w:r>
            <w:proofErr w:type="spellEnd"/>
            <w:r w:rsidRPr="00C108E1">
              <w:rPr>
                <w:rFonts w:ascii="Arial" w:eastAsia="Arial Unicode MS" w:hAnsi="Arial" w:cs="Arial"/>
                <w:color w:val="000000"/>
                <w:u w:val="single"/>
              </w:rPr>
              <w:t>.</w:t>
            </w:r>
          </w:p>
          <w:p w14:paraId="71B4ABB0" w14:textId="3C4660F2" w:rsidR="0003558E" w:rsidRPr="00C108E1" w:rsidRDefault="0003558E" w:rsidP="00C108E1">
            <w:pPr>
              <w:widowControl/>
              <w:tabs>
                <w:tab w:val="left" w:pos="320"/>
              </w:tabs>
              <w:autoSpaceDE/>
              <w:autoSpaceDN/>
              <w:spacing w:line="276" w:lineRule="auto"/>
              <w:ind w:left="720"/>
              <w:rPr>
                <w:rFonts w:ascii="Arial" w:eastAsia="Arial Unicode MS" w:hAnsi="Arial" w:cs="Arial"/>
                <w:color w:val="000000"/>
              </w:rPr>
            </w:pPr>
          </w:p>
        </w:tc>
        <w:tc>
          <w:tcPr>
            <w:tcW w:w="3431" w:type="dxa"/>
            <w:shd w:val="clear" w:color="auto" w:fill="auto"/>
          </w:tcPr>
          <w:p w14:paraId="52BC80EA" w14:textId="77777777" w:rsidR="003D7C31" w:rsidRPr="00C108E1" w:rsidRDefault="003D7C31" w:rsidP="00C108E1">
            <w:pPr>
              <w:widowControl/>
              <w:numPr>
                <w:ilvl w:val="0"/>
                <w:numId w:val="16"/>
              </w:numPr>
              <w:tabs>
                <w:tab w:val="left" w:pos="177"/>
              </w:tabs>
              <w:autoSpaceDE/>
              <w:autoSpaceDN/>
              <w:spacing w:line="276" w:lineRule="auto"/>
              <w:ind w:right="44"/>
              <w:rPr>
                <w:rFonts w:ascii="Arial" w:hAnsi="Arial" w:cs="Arial"/>
              </w:rPr>
            </w:pPr>
            <w:r w:rsidRPr="00C108E1">
              <w:rPr>
                <w:rFonts w:ascii="Arial" w:hAnsi="Arial" w:cs="Arial"/>
              </w:rPr>
              <w:t>Manual de servicio.</w:t>
            </w:r>
          </w:p>
          <w:p w14:paraId="24AA6F58" w14:textId="77777777" w:rsidR="003D7C31" w:rsidRPr="00C108E1" w:rsidRDefault="003D7C31" w:rsidP="00C108E1">
            <w:pPr>
              <w:widowControl/>
              <w:numPr>
                <w:ilvl w:val="0"/>
                <w:numId w:val="16"/>
              </w:numPr>
              <w:tabs>
                <w:tab w:val="left" w:pos="177"/>
              </w:tabs>
              <w:autoSpaceDE/>
              <w:autoSpaceDN/>
              <w:spacing w:line="276" w:lineRule="auto"/>
              <w:ind w:right="44"/>
              <w:rPr>
                <w:rFonts w:ascii="Arial" w:hAnsi="Arial" w:cs="Arial"/>
              </w:rPr>
            </w:pPr>
            <w:r w:rsidRPr="00C108E1">
              <w:rPr>
                <w:rFonts w:ascii="Arial" w:hAnsi="Arial" w:cs="Arial"/>
              </w:rPr>
              <w:t>Trapo industrial</w:t>
            </w:r>
          </w:p>
          <w:p w14:paraId="397E50BF" w14:textId="77777777" w:rsidR="003D7C31" w:rsidRPr="00C108E1" w:rsidRDefault="003D7C31" w:rsidP="00C108E1">
            <w:pPr>
              <w:widowControl/>
              <w:numPr>
                <w:ilvl w:val="0"/>
                <w:numId w:val="16"/>
              </w:numPr>
              <w:tabs>
                <w:tab w:val="left" w:pos="177"/>
              </w:tabs>
              <w:autoSpaceDE/>
              <w:autoSpaceDN/>
              <w:spacing w:line="276" w:lineRule="auto"/>
              <w:ind w:right="44"/>
              <w:rPr>
                <w:rFonts w:ascii="Arial" w:hAnsi="Arial" w:cs="Arial"/>
              </w:rPr>
            </w:pPr>
            <w:r w:rsidRPr="00C108E1">
              <w:rPr>
                <w:rFonts w:ascii="Arial" w:hAnsi="Arial" w:cs="Arial"/>
              </w:rPr>
              <w:t>Bandejas</w:t>
            </w:r>
          </w:p>
          <w:p w14:paraId="3EA606DF" w14:textId="25B959F3" w:rsidR="0003558E" w:rsidRPr="00C108E1" w:rsidRDefault="0003558E" w:rsidP="00C108E1">
            <w:pPr>
              <w:widowControl/>
              <w:tabs>
                <w:tab w:val="left" w:pos="177"/>
              </w:tabs>
              <w:autoSpaceDE/>
              <w:autoSpaceDN/>
              <w:spacing w:line="276" w:lineRule="auto"/>
              <w:ind w:left="720" w:right="44"/>
              <w:rPr>
                <w:rFonts w:ascii="Arial" w:hAnsi="Arial" w:cs="Arial"/>
              </w:rPr>
            </w:pPr>
          </w:p>
        </w:tc>
      </w:tr>
    </w:tbl>
    <w:p w14:paraId="0FB95796" w14:textId="77777777" w:rsidR="0003558E" w:rsidRPr="00C108E1" w:rsidRDefault="0003558E" w:rsidP="00C108E1">
      <w:pPr>
        <w:pStyle w:val="Textoindependiente"/>
        <w:spacing w:line="276" w:lineRule="auto"/>
        <w:rPr>
          <w:rFonts w:ascii="Arial" w:hAnsi="Arial" w:cs="Arial"/>
          <w:b/>
        </w:rPr>
      </w:pPr>
    </w:p>
    <w:p w14:paraId="675F172B" w14:textId="0B3F7A57" w:rsidR="00EC3086" w:rsidRPr="00C108E1" w:rsidRDefault="00D0384C" w:rsidP="00C108E1">
      <w:pPr>
        <w:pStyle w:val="Ttulo1"/>
        <w:numPr>
          <w:ilvl w:val="0"/>
          <w:numId w:val="11"/>
        </w:numPr>
        <w:tabs>
          <w:tab w:val="left" w:pos="507"/>
        </w:tabs>
        <w:spacing w:line="276" w:lineRule="auto"/>
        <w:ind w:left="426" w:hanging="284"/>
      </w:pPr>
      <w:r w:rsidRPr="00C108E1">
        <w:t>PROCEDIMIENTO.</w:t>
      </w:r>
    </w:p>
    <w:p w14:paraId="6CA06073" w14:textId="1D0D1F51" w:rsidR="0003558E" w:rsidRDefault="0003558E" w:rsidP="00C108E1">
      <w:pPr>
        <w:spacing w:line="276" w:lineRule="auto"/>
        <w:ind w:left="426"/>
        <w:jc w:val="both"/>
        <w:rPr>
          <w:rFonts w:ascii="Arial" w:hAnsi="Arial" w:cs="Arial"/>
        </w:rPr>
      </w:pPr>
      <w:r w:rsidRPr="00C108E1">
        <w:rPr>
          <w:rFonts w:ascii="Arial" w:hAnsi="Arial" w:cs="Arial"/>
        </w:rPr>
        <w:t xml:space="preserve">Para realizar el proceso de </w:t>
      </w:r>
      <w:r w:rsidR="00331A0B" w:rsidRPr="00C108E1">
        <w:rPr>
          <w:rFonts w:ascii="Arial" w:hAnsi="Arial" w:cs="Arial"/>
        </w:rPr>
        <w:t>cambio de inyectores de motores Diesel de equipos LH son los siguientes:</w:t>
      </w:r>
    </w:p>
    <w:p w14:paraId="5E9567B0" w14:textId="77777777" w:rsidR="00636EFA" w:rsidRPr="00C108E1" w:rsidRDefault="00636EFA" w:rsidP="00C108E1">
      <w:pPr>
        <w:spacing w:line="276" w:lineRule="auto"/>
        <w:ind w:left="426"/>
        <w:jc w:val="both"/>
        <w:rPr>
          <w:rFonts w:ascii="Arial" w:hAnsi="Arial" w:cs="Arial"/>
        </w:rPr>
      </w:pPr>
    </w:p>
    <w:p w14:paraId="5FA10EF1" w14:textId="1D451980" w:rsidR="0003558E" w:rsidRPr="00C108E1" w:rsidRDefault="0003558E" w:rsidP="00C108E1">
      <w:pPr>
        <w:widowControl/>
        <w:numPr>
          <w:ilvl w:val="0"/>
          <w:numId w:val="19"/>
        </w:numPr>
        <w:autoSpaceDE/>
        <w:autoSpaceDN/>
        <w:spacing w:line="276" w:lineRule="auto"/>
        <w:ind w:left="709" w:hanging="283"/>
        <w:jc w:val="both"/>
        <w:rPr>
          <w:rFonts w:ascii="Arial" w:hAnsi="Arial" w:cs="Arial"/>
        </w:rPr>
      </w:pPr>
      <w:r w:rsidRPr="00C108E1">
        <w:rPr>
          <w:rFonts w:ascii="Arial" w:hAnsi="Arial" w:cs="Arial"/>
          <w:b/>
          <w:bCs/>
        </w:rPr>
        <w:t>ANTES DE REALIZAR EL TRABAJO</w:t>
      </w:r>
      <w:r w:rsidRPr="00C108E1">
        <w:rPr>
          <w:rFonts w:ascii="Arial" w:hAnsi="Arial" w:cs="Arial"/>
        </w:rPr>
        <w:t>:</w:t>
      </w:r>
    </w:p>
    <w:p w14:paraId="349E7CC3" w14:textId="1DC49B0B" w:rsidR="00913960" w:rsidRPr="00C108E1" w:rsidRDefault="00913960" w:rsidP="00C108E1">
      <w:pPr>
        <w:widowControl/>
        <w:numPr>
          <w:ilvl w:val="1"/>
          <w:numId w:val="19"/>
        </w:numPr>
        <w:autoSpaceDE/>
        <w:spacing w:line="276" w:lineRule="auto"/>
        <w:ind w:left="1134" w:hanging="425"/>
        <w:jc w:val="both"/>
        <w:rPr>
          <w:rFonts w:ascii="Arial" w:hAnsi="Arial" w:cs="Arial"/>
          <w:lang w:val="es-PE"/>
        </w:rPr>
      </w:pPr>
      <w:r w:rsidRPr="00C108E1">
        <w:rPr>
          <w:rFonts w:ascii="Arial" w:hAnsi="Arial" w:cs="Arial"/>
          <w:b/>
          <w:lang w:val="es-PE"/>
        </w:rPr>
        <w:t xml:space="preserve">Realizar las herramientas de gestión: </w:t>
      </w:r>
      <w:r w:rsidRPr="00C108E1">
        <w:rPr>
          <w:rFonts w:ascii="Arial" w:hAnsi="Arial" w:cs="Arial"/>
          <w:bCs/>
          <w:lang w:val="es-PE"/>
        </w:rPr>
        <w:t xml:space="preserve">Recibir la charla de </w:t>
      </w:r>
      <w:r w:rsidR="000C03CD" w:rsidRPr="00C108E1">
        <w:rPr>
          <w:rFonts w:ascii="Arial" w:hAnsi="Arial" w:cs="Arial"/>
          <w:bCs/>
          <w:lang w:val="es-PE"/>
        </w:rPr>
        <w:t>5 minutos</w:t>
      </w:r>
      <w:r w:rsidRPr="00C108E1">
        <w:rPr>
          <w:rFonts w:ascii="Arial" w:hAnsi="Arial" w:cs="Arial"/>
          <w:bCs/>
          <w:lang w:val="es-PE"/>
        </w:rPr>
        <w:t xml:space="preserve"> por parte de la supervisión, recibir la orden escrita d</w:t>
      </w:r>
      <w:r w:rsidRPr="00C108E1">
        <w:rPr>
          <w:rFonts w:ascii="Arial" w:hAnsi="Arial" w:cs="Arial"/>
          <w:lang w:val="es-PE"/>
        </w:rPr>
        <w:t>e parte del supervisor y las instrucciones de desarrollo del trabajo, rellenar el check list de labor (no debería haber materiales ni equipos que obstaculicen el libre tránsito del personal); así como el IPERC</w:t>
      </w:r>
      <w:r w:rsidR="000C03CD" w:rsidRPr="00C108E1">
        <w:rPr>
          <w:rFonts w:ascii="Arial" w:hAnsi="Arial" w:cs="Arial"/>
          <w:lang w:val="es-PE"/>
        </w:rPr>
        <w:t xml:space="preserve"> continuo</w:t>
      </w:r>
      <w:r w:rsidRPr="00C108E1">
        <w:rPr>
          <w:rFonts w:ascii="Arial" w:hAnsi="Arial" w:cs="Arial"/>
          <w:lang w:val="es-PE"/>
        </w:rPr>
        <w:t xml:space="preserve"> con los peligros, controles y riesgos en el lugar donde se desarrollará la actividad. </w:t>
      </w:r>
    </w:p>
    <w:p w14:paraId="3F252533" w14:textId="51E018E4" w:rsidR="00913960" w:rsidRPr="00C108E1" w:rsidRDefault="00913960" w:rsidP="00C108E1">
      <w:pPr>
        <w:widowControl/>
        <w:numPr>
          <w:ilvl w:val="1"/>
          <w:numId w:val="19"/>
        </w:numPr>
        <w:autoSpaceDE/>
        <w:spacing w:line="276" w:lineRule="auto"/>
        <w:ind w:left="1134" w:hanging="425"/>
        <w:jc w:val="both"/>
        <w:rPr>
          <w:rFonts w:ascii="Arial" w:hAnsi="Arial" w:cs="Arial"/>
          <w:lang w:val="es-PE"/>
        </w:rPr>
      </w:pPr>
      <w:r w:rsidRPr="00C108E1">
        <w:rPr>
          <w:rFonts w:ascii="Arial" w:hAnsi="Arial" w:cs="Arial"/>
          <w:b/>
          <w:lang w:val="es-PE"/>
        </w:rPr>
        <w:lastRenderedPageBreak/>
        <w:t>Inspeccionar las herramientas, materiales, equipos y EPP’s:</w:t>
      </w:r>
      <w:r w:rsidRPr="00C108E1">
        <w:rPr>
          <w:rFonts w:ascii="Arial" w:hAnsi="Arial" w:cs="Arial"/>
          <w:lang w:val="es-PE"/>
        </w:rPr>
        <w:t xml:space="preserve"> Se verifica el buen estado de los equipos realizando el check list de equipo, de las </w:t>
      </w:r>
      <w:r w:rsidRPr="00C108E1">
        <w:rPr>
          <w:rFonts w:ascii="Arial" w:hAnsi="Arial" w:cs="Arial"/>
          <w:bCs/>
          <w:lang w:val="es-PE"/>
        </w:rPr>
        <w:t>herramientas,</w:t>
      </w:r>
      <w:r w:rsidRPr="00C108E1">
        <w:rPr>
          <w:rFonts w:ascii="Arial" w:hAnsi="Arial" w:cs="Arial"/>
          <w:lang w:val="es-PE"/>
        </w:rPr>
        <w:t xml:space="preserve"> que no estén desgastadas o </w:t>
      </w:r>
      <w:r w:rsidR="000C03CD" w:rsidRPr="00C108E1">
        <w:rPr>
          <w:rFonts w:ascii="Arial" w:hAnsi="Arial" w:cs="Arial"/>
          <w:lang w:val="es-PE"/>
        </w:rPr>
        <w:t xml:space="preserve">no </w:t>
      </w:r>
      <w:r w:rsidRPr="00C108E1">
        <w:rPr>
          <w:rFonts w:ascii="Arial" w:hAnsi="Arial" w:cs="Arial"/>
          <w:lang w:val="es-PE"/>
        </w:rPr>
        <w:t>tengan fisuras; tener materiales en buen estado y contar con los EPP’s específicos para la tarea.</w:t>
      </w:r>
    </w:p>
    <w:p w14:paraId="52BE5B51" w14:textId="42680830" w:rsidR="000C03CD" w:rsidRPr="00C108E1" w:rsidRDefault="000C03CD" w:rsidP="00C108E1">
      <w:pPr>
        <w:widowControl/>
        <w:numPr>
          <w:ilvl w:val="1"/>
          <w:numId w:val="19"/>
        </w:numPr>
        <w:autoSpaceDE/>
        <w:spacing w:line="276" w:lineRule="auto"/>
        <w:ind w:left="1134" w:hanging="425"/>
        <w:jc w:val="both"/>
        <w:rPr>
          <w:rFonts w:ascii="Arial" w:hAnsi="Arial" w:cs="Arial"/>
          <w:bCs/>
          <w:lang w:val="es-PE"/>
        </w:rPr>
      </w:pPr>
      <w:r w:rsidRPr="00C108E1">
        <w:rPr>
          <w:rFonts w:ascii="Arial" w:hAnsi="Arial" w:cs="Arial"/>
          <w:b/>
          <w:lang w:val="es-PE"/>
        </w:rPr>
        <w:t>Bloqueo de Equipo:</w:t>
      </w:r>
      <w:r w:rsidRPr="00C108E1">
        <w:rPr>
          <w:rFonts w:ascii="Arial" w:hAnsi="Arial" w:cs="Arial"/>
          <w:lang w:val="es-PE"/>
        </w:rPr>
        <w:t xml:space="preserve"> Posicionar el equipo en una zona plana, se procederá a bloquear el equipo (colocar lock out, tag out,</w:t>
      </w:r>
      <w:r w:rsidRPr="00C108E1">
        <w:rPr>
          <w:rFonts w:ascii="Arial" w:hAnsi="Arial" w:cs="Arial"/>
          <w:bCs/>
          <w:lang w:val="es-PE"/>
        </w:rPr>
        <w:t xml:space="preserve"> tacos, cono de seguridad y cinta de señalización).</w:t>
      </w:r>
    </w:p>
    <w:p w14:paraId="032B533E" w14:textId="2480732F" w:rsidR="00331A0B" w:rsidRPr="00C108E1" w:rsidRDefault="00331A0B" w:rsidP="00C108E1">
      <w:pPr>
        <w:widowControl/>
        <w:numPr>
          <w:ilvl w:val="1"/>
          <w:numId w:val="19"/>
        </w:numPr>
        <w:autoSpaceDE/>
        <w:spacing w:line="276" w:lineRule="auto"/>
        <w:ind w:left="1134" w:hanging="425"/>
        <w:jc w:val="both"/>
        <w:rPr>
          <w:rFonts w:ascii="Arial" w:hAnsi="Arial" w:cs="Arial"/>
          <w:bCs/>
          <w:lang w:val="es-PE"/>
        </w:rPr>
      </w:pPr>
      <w:r w:rsidRPr="00C108E1">
        <w:rPr>
          <w:rFonts w:ascii="Arial" w:hAnsi="Arial" w:cs="Arial"/>
          <w:b/>
          <w:lang w:val="es-PE"/>
        </w:rPr>
        <w:t xml:space="preserve">Desmontar tapa de balancines: </w:t>
      </w:r>
      <w:r w:rsidRPr="00C108E1">
        <w:rPr>
          <w:rFonts w:ascii="Arial" w:hAnsi="Arial" w:cs="Arial"/>
          <w:bCs/>
          <w:lang w:val="es-PE"/>
        </w:rPr>
        <w:t xml:space="preserve">Para intervenir el motor diésel </w:t>
      </w:r>
      <w:r w:rsidR="00B85A0C" w:rsidRPr="00C108E1">
        <w:rPr>
          <w:rFonts w:ascii="Arial" w:hAnsi="Arial" w:cs="Arial"/>
          <w:bCs/>
          <w:u w:val="single"/>
          <w:lang w:val="es-PE"/>
        </w:rPr>
        <w:t xml:space="preserve">verificar la </w:t>
      </w:r>
      <w:proofErr w:type="spellStart"/>
      <w:r w:rsidR="00B85A0C" w:rsidRPr="00C108E1">
        <w:rPr>
          <w:rFonts w:ascii="Arial" w:hAnsi="Arial" w:cs="Arial"/>
          <w:bCs/>
          <w:u w:val="single"/>
          <w:lang w:val="es-PE"/>
        </w:rPr>
        <w:t>Tª</w:t>
      </w:r>
      <w:proofErr w:type="spellEnd"/>
      <w:r w:rsidR="00B85A0C" w:rsidRPr="00C108E1">
        <w:rPr>
          <w:rFonts w:ascii="Arial" w:hAnsi="Arial" w:cs="Arial"/>
          <w:bCs/>
          <w:u w:val="single"/>
          <w:lang w:val="es-PE"/>
        </w:rPr>
        <w:t xml:space="preserve"> recomendada con el pirómetro </w:t>
      </w:r>
      <w:r w:rsidRPr="00C108E1">
        <w:rPr>
          <w:rFonts w:ascii="Arial" w:hAnsi="Arial" w:cs="Arial"/>
          <w:bCs/>
          <w:lang w:val="es-PE"/>
        </w:rPr>
        <w:t xml:space="preserve">debe estar menos de 30 °C y Para desmontar la tapa de balancines retirar las 02 tapas protectores del motor, usando la careta facial, soplar el motor con aire comprimido </w:t>
      </w:r>
      <w:r w:rsidR="00B85A0C" w:rsidRPr="00C108E1">
        <w:rPr>
          <w:rFonts w:ascii="Arial" w:hAnsi="Arial" w:cs="Arial"/>
          <w:bCs/>
          <w:u w:val="single"/>
          <w:lang w:val="es-PE"/>
        </w:rPr>
        <w:t xml:space="preserve">esta debe contar con valor de aire </w:t>
      </w:r>
      <w:r w:rsidRPr="00C108E1">
        <w:rPr>
          <w:rFonts w:ascii="Arial" w:hAnsi="Arial" w:cs="Arial"/>
          <w:bCs/>
          <w:lang w:val="es-PE"/>
        </w:rPr>
        <w:t>máximo 60 psi, luego desconectar el tubo de ingreso de aire que cruza por encima del motor para tener más comodidad, luego aflojar los 08 pernos M8, retirando la tapa con cuidado.</w:t>
      </w:r>
    </w:p>
    <w:p w14:paraId="30252A78" w14:textId="7CA982BE" w:rsidR="00331A0B" w:rsidRPr="00C108E1" w:rsidRDefault="00331A0B" w:rsidP="00C108E1">
      <w:pPr>
        <w:widowControl/>
        <w:numPr>
          <w:ilvl w:val="1"/>
          <w:numId w:val="19"/>
        </w:numPr>
        <w:autoSpaceDE/>
        <w:spacing w:line="276" w:lineRule="auto"/>
        <w:ind w:left="1134" w:hanging="425"/>
        <w:jc w:val="both"/>
        <w:rPr>
          <w:rFonts w:ascii="Arial" w:hAnsi="Arial" w:cs="Arial"/>
          <w:b/>
          <w:lang w:val="es-PE"/>
        </w:rPr>
      </w:pPr>
      <w:r w:rsidRPr="00C108E1">
        <w:rPr>
          <w:rFonts w:ascii="Arial" w:hAnsi="Arial" w:cs="Arial"/>
          <w:b/>
          <w:lang w:val="es-PE"/>
        </w:rPr>
        <w:t xml:space="preserve">Desajustar los soportes de los inyectores: </w:t>
      </w:r>
      <w:r w:rsidRPr="00C108E1">
        <w:rPr>
          <w:rFonts w:ascii="Arial" w:hAnsi="Arial" w:cs="Arial"/>
          <w:bCs/>
          <w:lang w:val="es-PE"/>
        </w:rPr>
        <w:t xml:space="preserve">Para desajustar los pernos </w:t>
      </w:r>
      <w:r w:rsidR="003901F0" w:rsidRPr="00C108E1">
        <w:rPr>
          <w:rFonts w:ascii="Arial" w:hAnsi="Arial" w:cs="Arial"/>
          <w:bCs/>
          <w:u w:val="single"/>
          <w:lang w:val="es-PE"/>
        </w:rPr>
        <w:t xml:space="preserve">y empaque </w:t>
      </w:r>
      <w:r w:rsidRPr="00C108E1">
        <w:rPr>
          <w:rFonts w:ascii="Arial" w:hAnsi="Arial" w:cs="Arial"/>
          <w:bCs/>
          <w:lang w:val="es-PE"/>
        </w:rPr>
        <w:t xml:space="preserve">del soporte de inyectores primero retirar </w:t>
      </w:r>
      <w:r w:rsidR="00384EAB" w:rsidRPr="00C108E1">
        <w:rPr>
          <w:rFonts w:ascii="Arial" w:hAnsi="Arial" w:cs="Arial"/>
          <w:bCs/>
          <w:lang w:val="es-PE"/>
        </w:rPr>
        <w:t>los</w:t>
      </w:r>
      <w:r w:rsidRPr="00C108E1">
        <w:rPr>
          <w:rFonts w:ascii="Arial" w:hAnsi="Arial" w:cs="Arial"/>
          <w:bCs/>
          <w:lang w:val="es-PE"/>
        </w:rPr>
        <w:t xml:space="preserve"> conectores eléctricos de cada inyector</w:t>
      </w:r>
      <w:r w:rsidR="003901F0" w:rsidRPr="00C108E1">
        <w:rPr>
          <w:rFonts w:ascii="Arial" w:hAnsi="Arial" w:cs="Arial"/>
          <w:bCs/>
          <w:lang w:val="es-PE"/>
        </w:rPr>
        <w:t xml:space="preserve"> </w:t>
      </w:r>
      <w:r w:rsidR="003901F0" w:rsidRPr="00C108E1">
        <w:rPr>
          <w:rFonts w:ascii="Arial" w:hAnsi="Arial" w:cs="Arial"/>
          <w:bCs/>
          <w:u w:val="single"/>
          <w:lang w:val="es-PE"/>
        </w:rPr>
        <w:t>y proteger con cinta todos los terminales desacoplados</w:t>
      </w:r>
      <w:r w:rsidRPr="00C108E1">
        <w:rPr>
          <w:rFonts w:ascii="Arial" w:hAnsi="Arial" w:cs="Arial"/>
          <w:bCs/>
          <w:lang w:val="es-PE"/>
        </w:rPr>
        <w:t>, aflojar los pernos y retirarlos, también se debe retirar los balancines de escape de cada cilindro, para poder maniobrar cómodamente el inyector.</w:t>
      </w:r>
    </w:p>
    <w:p w14:paraId="1CDB193C" w14:textId="649B2E2B" w:rsidR="00331A0B" w:rsidRPr="00C108E1" w:rsidRDefault="00331A0B" w:rsidP="00C108E1">
      <w:pPr>
        <w:widowControl/>
        <w:numPr>
          <w:ilvl w:val="1"/>
          <w:numId w:val="19"/>
        </w:numPr>
        <w:autoSpaceDE/>
        <w:spacing w:line="276" w:lineRule="auto"/>
        <w:ind w:left="1134" w:hanging="425"/>
        <w:jc w:val="both"/>
        <w:rPr>
          <w:rFonts w:ascii="Arial" w:hAnsi="Arial" w:cs="Arial"/>
          <w:bCs/>
          <w:lang w:val="es-PE"/>
        </w:rPr>
      </w:pPr>
      <w:r w:rsidRPr="00C108E1">
        <w:rPr>
          <w:rFonts w:ascii="Arial" w:hAnsi="Arial" w:cs="Arial"/>
          <w:b/>
          <w:lang w:val="es-PE"/>
        </w:rPr>
        <w:t>Extraer los conectores de inyectores:</w:t>
      </w:r>
      <w:r w:rsidRPr="00C108E1">
        <w:rPr>
          <w:rFonts w:ascii="Arial" w:hAnsi="Arial" w:cs="Arial"/>
          <w:bCs/>
          <w:lang w:val="es-PE"/>
        </w:rPr>
        <w:t xml:space="preserve"> Aflojar y retirar la tuerca </w:t>
      </w:r>
      <w:r w:rsidRPr="00C108E1">
        <w:rPr>
          <w:rFonts w:ascii="Arial" w:hAnsi="Arial" w:cs="Arial"/>
          <w:b/>
          <w:lang w:val="es-PE"/>
        </w:rPr>
        <w:t>de</w:t>
      </w:r>
      <w:r w:rsidRPr="00C108E1">
        <w:rPr>
          <w:rFonts w:ascii="Arial" w:hAnsi="Arial" w:cs="Arial"/>
          <w:bCs/>
          <w:lang w:val="es-PE"/>
        </w:rPr>
        <w:t xml:space="preserve"> los 06 conectores, luego acoplar sus cañerías para jalar con fuerza y retirar los conectores</w:t>
      </w:r>
      <w:r w:rsidR="003901F0" w:rsidRPr="00C108E1">
        <w:rPr>
          <w:rFonts w:ascii="Arial" w:hAnsi="Arial" w:cs="Arial"/>
          <w:bCs/>
          <w:lang w:val="es-PE"/>
        </w:rPr>
        <w:t xml:space="preserve"> y estas protegerlas</w:t>
      </w:r>
      <w:r w:rsidRPr="00C108E1">
        <w:rPr>
          <w:rFonts w:ascii="Arial" w:hAnsi="Arial" w:cs="Arial"/>
          <w:bCs/>
          <w:lang w:val="es-PE"/>
        </w:rPr>
        <w:t>.</w:t>
      </w:r>
    </w:p>
    <w:p w14:paraId="1C63E2E6" w14:textId="77777777" w:rsidR="00331A0B" w:rsidRPr="00C108E1" w:rsidRDefault="00331A0B" w:rsidP="00C108E1">
      <w:pPr>
        <w:widowControl/>
        <w:numPr>
          <w:ilvl w:val="1"/>
          <w:numId w:val="19"/>
        </w:numPr>
        <w:autoSpaceDE/>
        <w:spacing w:line="276" w:lineRule="auto"/>
        <w:ind w:left="1134" w:hanging="425"/>
        <w:jc w:val="both"/>
        <w:rPr>
          <w:rFonts w:ascii="Arial" w:hAnsi="Arial" w:cs="Arial"/>
          <w:b/>
          <w:lang w:val="es-PE"/>
        </w:rPr>
      </w:pPr>
      <w:r w:rsidRPr="00C108E1">
        <w:rPr>
          <w:rFonts w:ascii="Arial" w:hAnsi="Arial" w:cs="Arial"/>
          <w:b/>
          <w:lang w:val="es-PE"/>
        </w:rPr>
        <w:t xml:space="preserve">Extraer los inyectores: </w:t>
      </w:r>
      <w:r w:rsidRPr="00C108E1">
        <w:rPr>
          <w:rFonts w:ascii="Arial" w:hAnsi="Arial" w:cs="Arial"/>
          <w:bCs/>
          <w:lang w:val="es-PE"/>
        </w:rPr>
        <w:t>Con una llave ajustable de 12” hacer girar el inyector y con un destornillador plano apoyar para extraer hacia arriba.</w:t>
      </w:r>
    </w:p>
    <w:p w14:paraId="22D8EA12" w14:textId="63FB226B" w:rsidR="00331A0B" w:rsidRPr="00C108E1" w:rsidRDefault="00331A0B" w:rsidP="00C108E1">
      <w:pPr>
        <w:widowControl/>
        <w:numPr>
          <w:ilvl w:val="1"/>
          <w:numId w:val="19"/>
        </w:numPr>
        <w:autoSpaceDE/>
        <w:spacing w:line="276" w:lineRule="auto"/>
        <w:ind w:left="1134" w:hanging="425"/>
        <w:jc w:val="both"/>
        <w:rPr>
          <w:rFonts w:ascii="Arial" w:hAnsi="Arial" w:cs="Arial"/>
          <w:b/>
          <w:lang w:val="es-PE"/>
        </w:rPr>
      </w:pPr>
      <w:r w:rsidRPr="00C108E1">
        <w:rPr>
          <w:rFonts w:ascii="Arial" w:hAnsi="Arial" w:cs="Arial"/>
          <w:b/>
          <w:lang w:val="es-PE"/>
        </w:rPr>
        <w:t xml:space="preserve">Limpieza de compartimiento de </w:t>
      </w:r>
      <w:r w:rsidR="00913960" w:rsidRPr="00C108E1">
        <w:rPr>
          <w:rFonts w:ascii="Arial" w:hAnsi="Arial" w:cs="Arial"/>
          <w:b/>
          <w:lang w:val="es-PE"/>
        </w:rPr>
        <w:t>inyectores:</w:t>
      </w:r>
      <w:r w:rsidR="00913960" w:rsidRPr="00C108E1">
        <w:rPr>
          <w:rFonts w:ascii="Arial" w:hAnsi="Arial" w:cs="Arial"/>
          <w:bCs/>
          <w:lang w:val="es-PE"/>
        </w:rPr>
        <w:t xml:space="preserve"> Con</w:t>
      </w:r>
      <w:r w:rsidRPr="00C108E1">
        <w:rPr>
          <w:rFonts w:ascii="Arial" w:hAnsi="Arial" w:cs="Arial"/>
          <w:bCs/>
          <w:lang w:val="es-PE"/>
        </w:rPr>
        <w:t xml:space="preserve"> un trapo y destornillador retirar las carbonillas de los asientos de cada inyector, teniendo las precauciones que no ingrese a las cámaras de combustión, no soplar con aire podría haber lesiones.</w:t>
      </w:r>
    </w:p>
    <w:p w14:paraId="5250B6CD" w14:textId="7E82C727" w:rsidR="00331A0B" w:rsidRPr="00C108E1" w:rsidRDefault="00331A0B" w:rsidP="00C108E1">
      <w:pPr>
        <w:widowControl/>
        <w:numPr>
          <w:ilvl w:val="1"/>
          <w:numId w:val="19"/>
        </w:numPr>
        <w:autoSpaceDE/>
        <w:spacing w:line="276" w:lineRule="auto"/>
        <w:ind w:left="1134" w:hanging="425"/>
        <w:jc w:val="both"/>
        <w:rPr>
          <w:rFonts w:ascii="Arial" w:hAnsi="Arial" w:cs="Arial"/>
          <w:bCs/>
          <w:lang w:val="es-PE"/>
        </w:rPr>
      </w:pPr>
      <w:r w:rsidRPr="00C108E1">
        <w:rPr>
          <w:rFonts w:ascii="Arial" w:hAnsi="Arial" w:cs="Arial"/>
          <w:b/>
          <w:lang w:val="es-PE"/>
        </w:rPr>
        <w:t xml:space="preserve">Instalación de los inyectores y </w:t>
      </w:r>
      <w:r w:rsidR="00913960" w:rsidRPr="00C108E1">
        <w:rPr>
          <w:rFonts w:ascii="Arial" w:hAnsi="Arial" w:cs="Arial"/>
          <w:b/>
          <w:lang w:val="es-PE"/>
        </w:rPr>
        <w:t>conectores:</w:t>
      </w:r>
      <w:r w:rsidR="00913960" w:rsidRPr="00C108E1">
        <w:rPr>
          <w:rFonts w:ascii="Arial" w:hAnsi="Arial" w:cs="Arial"/>
          <w:bCs/>
          <w:lang w:val="es-PE"/>
        </w:rPr>
        <w:t xml:space="preserve"> Instalar</w:t>
      </w:r>
      <w:r w:rsidRPr="00C108E1">
        <w:rPr>
          <w:rFonts w:ascii="Arial" w:hAnsi="Arial" w:cs="Arial"/>
          <w:bCs/>
          <w:lang w:val="es-PE"/>
        </w:rPr>
        <w:t xml:space="preserve"> los 06 inyectores direccionando el alojamiento del conector, hacia el lado izquierdo), luego instalar los conectores uno a uno, haciendo coincidir la conexión, ajustando paralelamente soporte de inyector con la tuerca del conector. En caso de los motores Caterpillar, Detroit, instalar directos teniendo en cuenta el conector del </w:t>
      </w:r>
      <w:proofErr w:type="spellStart"/>
      <w:r w:rsidRPr="00C108E1">
        <w:rPr>
          <w:rFonts w:ascii="Arial" w:hAnsi="Arial" w:cs="Arial"/>
          <w:bCs/>
          <w:lang w:val="es-PE"/>
        </w:rPr>
        <w:t>harnes</w:t>
      </w:r>
      <w:proofErr w:type="spellEnd"/>
      <w:r w:rsidRPr="00C108E1">
        <w:rPr>
          <w:rFonts w:ascii="Arial" w:hAnsi="Arial" w:cs="Arial"/>
          <w:bCs/>
          <w:lang w:val="es-PE"/>
        </w:rPr>
        <w:t xml:space="preserve"> eléctrico.</w:t>
      </w:r>
    </w:p>
    <w:p w14:paraId="7D81C224" w14:textId="176627A5" w:rsidR="00331A0B" w:rsidRPr="00C108E1" w:rsidRDefault="00331A0B" w:rsidP="00C108E1">
      <w:pPr>
        <w:widowControl/>
        <w:numPr>
          <w:ilvl w:val="1"/>
          <w:numId w:val="19"/>
        </w:numPr>
        <w:tabs>
          <w:tab w:val="left" w:pos="1276"/>
        </w:tabs>
        <w:autoSpaceDE/>
        <w:spacing w:line="276" w:lineRule="auto"/>
        <w:ind w:left="1276" w:hanging="567"/>
        <w:jc w:val="both"/>
        <w:rPr>
          <w:rFonts w:ascii="Arial" w:hAnsi="Arial" w:cs="Arial"/>
          <w:b/>
          <w:lang w:val="es-PE"/>
        </w:rPr>
      </w:pPr>
      <w:r w:rsidRPr="00C108E1">
        <w:rPr>
          <w:rFonts w:ascii="Arial" w:hAnsi="Arial" w:cs="Arial"/>
          <w:b/>
          <w:lang w:val="es-PE"/>
        </w:rPr>
        <w:t xml:space="preserve">Ajuste de inyectores y conectores: </w:t>
      </w:r>
      <w:r w:rsidRPr="00C108E1">
        <w:rPr>
          <w:rFonts w:ascii="Arial" w:hAnsi="Arial" w:cs="Arial"/>
          <w:bCs/>
          <w:lang w:val="es-PE"/>
        </w:rPr>
        <w:t xml:space="preserve">Ajustar los soportes de los inyectores y las tuercas de los conectores, </w:t>
      </w:r>
      <w:r w:rsidR="0007686F" w:rsidRPr="00C108E1">
        <w:rPr>
          <w:rFonts w:ascii="Arial" w:hAnsi="Arial" w:cs="Arial"/>
          <w:bCs/>
          <w:lang w:val="es-PE"/>
        </w:rPr>
        <w:t>de acuerdo con</w:t>
      </w:r>
      <w:r w:rsidRPr="00C108E1">
        <w:rPr>
          <w:rFonts w:ascii="Arial" w:hAnsi="Arial" w:cs="Arial"/>
          <w:bCs/>
          <w:lang w:val="es-PE"/>
        </w:rPr>
        <w:t xml:space="preserve"> las especificaciones, luego instalar las conexiones eléctricas de cada inyector.</w:t>
      </w:r>
    </w:p>
    <w:p w14:paraId="40F97DAA" w14:textId="2B21B3FC" w:rsidR="00331A0B" w:rsidRPr="00C108E1" w:rsidRDefault="00331A0B" w:rsidP="00C108E1">
      <w:pPr>
        <w:widowControl/>
        <w:numPr>
          <w:ilvl w:val="1"/>
          <w:numId w:val="19"/>
        </w:numPr>
        <w:tabs>
          <w:tab w:val="left" w:pos="1276"/>
        </w:tabs>
        <w:autoSpaceDE/>
        <w:spacing w:line="276" w:lineRule="auto"/>
        <w:ind w:left="1276" w:hanging="567"/>
        <w:jc w:val="both"/>
        <w:rPr>
          <w:rFonts w:ascii="Arial" w:hAnsi="Arial" w:cs="Arial"/>
          <w:bCs/>
          <w:lang w:val="es-PE"/>
        </w:rPr>
      </w:pPr>
      <w:r w:rsidRPr="00C108E1">
        <w:rPr>
          <w:rFonts w:ascii="Arial" w:hAnsi="Arial" w:cs="Arial"/>
          <w:b/>
          <w:lang w:val="es-PE"/>
        </w:rPr>
        <w:t xml:space="preserve">Verificar la luz de las </w:t>
      </w:r>
      <w:r w:rsidR="005B56F7" w:rsidRPr="00C108E1">
        <w:rPr>
          <w:rFonts w:ascii="Arial" w:hAnsi="Arial" w:cs="Arial"/>
          <w:b/>
          <w:lang w:val="es-PE"/>
        </w:rPr>
        <w:t xml:space="preserve">válvulas: </w:t>
      </w:r>
      <w:r w:rsidR="005B56F7" w:rsidRPr="00C108E1">
        <w:rPr>
          <w:rFonts w:ascii="Arial" w:hAnsi="Arial" w:cs="Arial"/>
          <w:bCs/>
          <w:lang w:val="es-PE"/>
        </w:rPr>
        <w:t>Poner</w:t>
      </w:r>
      <w:r w:rsidRPr="00C108E1">
        <w:rPr>
          <w:rFonts w:ascii="Arial" w:hAnsi="Arial" w:cs="Arial"/>
          <w:bCs/>
          <w:lang w:val="es-PE"/>
        </w:rPr>
        <w:t xml:space="preserve"> el motor en punto muerto superior para realizar y comprobar la luz de las válvulas, realizar el ajuste y secuencia </w:t>
      </w:r>
      <w:r w:rsidR="0007686F" w:rsidRPr="00C108E1">
        <w:rPr>
          <w:rFonts w:ascii="Arial" w:hAnsi="Arial" w:cs="Arial"/>
          <w:bCs/>
          <w:lang w:val="es-PE"/>
        </w:rPr>
        <w:t>de acuerdo con el</w:t>
      </w:r>
      <w:r w:rsidRPr="00C108E1">
        <w:rPr>
          <w:rFonts w:ascii="Arial" w:hAnsi="Arial" w:cs="Arial"/>
          <w:bCs/>
          <w:lang w:val="es-PE"/>
        </w:rPr>
        <w:t xml:space="preserve"> manual.</w:t>
      </w:r>
    </w:p>
    <w:p w14:paraId="2F9F8CB1" w14:textId="2CEE667B" w:rsidR="00331A0B" w:rsidRPr="00C108E1" w:rsidRDefault="00331A0B" w:rsidP="00C108E1">
      <w:pPr>
        <w:widowControl/>
        <w:numPr>
          <w:ilvl w:val="1"/>
          <w:numId w:val="19"/>
        </w:numPr>
        <w:tabs>
          <w:tab w:val="left" w:pos="1276"/>
        </w:tabs>
        <w:autoSpaceDE/>
        <w:spacing w:line="276" w:lineRule="auto"/>
        <w:ind w:left="1276" w:hanging="567"/>
        <w:jc w:val="both"/>
        <w:rPr>
          <w:rFonts w:ascii="Arial" w:hAnsi="Arial" w:cs="Arial"/>
          <w:b/>
          <w:lang w:val="es-PE"/>
        </w:rPr>
      </w:pPr>
      <w:r w:rsidRPr="00C108E1">
        <w:rPr>
          <w:rFonts w:ascii="Arial" w:hAnsi="Arial" w:cs="Arial"/>
          <w:b/>
          <w:lang w:val="es-PE"/>
        </w:rPr>
        <w:t xml:space="preserve">Montaje de tapa de </w:t>
      </w:r>
      <w:r w:rsidR="005B56F7" w:rsidRPr="00C108E1">
        <w:rPr>
          <w:rFonts w:ascii="Arial" w:hAnsi="Arial" w:cs="Arial"/>
          <w:b/>
          <w:lang w:val="es-PE"/>
        </w:rPr>
        <w:t>balancines:</w:t>
      </w:r>
      <w:r w:rsidR="005B56F7" w:rsidRPr="00C108E1">
        <w:rPr>
          <w:rFonts w:ascii="Arial" w:hAnsi="Arial" w:cs="Arial"/>
          <w:bCs/>
          <w:lang w:val="es-PE"/>
        </w:rPr>
        <w:t xml:space="preserve"> Colocar</w:t>
      </w:r>
      <w:r w:rsidRPr="00C108E1">
        <w:rPr>
          <w:rFonts w:ascii="Arial" w:hAnsi="Arial" w:cs="Arial"/>
          <w:bCs/>
          <w:lang w:val="es-PE"/>
        </w:rPr>
        <w:t xml:space="preserve"> la tapa y empernar los pernos ajustando a las especificaciones, luego instalar la tubería de ingreso de aire al motor, por </w:t>
      </w:r>
      <w:r w:rsidR="0007686F" w:rsidRPr="00C108E1">
        <w:rPr>
          <w:rFonts w:ascii="Arial" w:hAnsi="Arial" w:cs="Arial"/>
          <w:bCs/>
          <w:lang w:val="es-PE"/>
        </w:rPr>
        <w:t>último,</w:t>
      </w:r>
      <w:r w:rsidRPr="00C108E1">
        <w:rPr>
          <w:rFonts w:ascii="Arial" w:hAnsi="Arial" w:cs="Arial"/>
          <w:bCs/>
          <w:lang w:val="es-PE"/>
        </w:rPr>
        <w:t xml:space="preserve"> colocar las tapas protectores del motor.</w:t>
      </w:r>
    </w:p>
    <w:p w14:paraId="13142ECC" w14:textId="730BD9F4" w:rsidR="005B56F7" w:rsidRPr="00C108E1" w:rsidRDefault="005B56F7" w:rsidP="00C108E1">
      <w:pPr>
        <w:widowControl/>
        <w:numPr>
          <w:ilvl w:val="1"/>
          <w:numId w:val="19"/>
        </w:numPr>
        <w:tabs>
          <w:tab w:val="left" w:pos="1276"/>
        </w:tabs>
        <w:autoSpaceDE/>
        <w:spacing w:line="276" w:lineRule="auto"/>
        <w:ind w:left="1276" w:hanging="567"/>
        <w:jc w:val="both"/>
        <w:rPr>
          <w:rFonts w:ascii="Arial" w:hAnsi="Arial" w:cs="Arial"/>
          <w:bCs/>
          <w:lang w:val="es-PE"/>
        </w:rPr>
      </w:pPr>
      <w:r w:rsidRPr="00C108E1">
        <w:rPr>
          <w:rFonts w:ascii="Arial" w:hAnsi="Arial" w:cs="Arial"/>
          <w:b/>
          <w:lang w:val="es-PE"/>
        </w:rPr>
        <w:t xml:space="preserve">Desbloqueo </w:t>
      </w:r>
      <w:r w:rsidRPr="00C108E1">
        <w:rPr>
          <w:rFonts w:ascii="Arial" w:hAnsi="Arial" w:cs="Arial"/>
          <w:b/>
          <w:bCs/>
          <w:lang w:val="es-PE"/>
        </w:rPr>
        <w:t>de equipo:</w:t>
      </w:r>
      <w:r w:rsidRPr="00C108E1">
        <w:rPr>
          <w:rFonts w:ascii="Arial" w:hAnsi="Arial" w:cs="Arial"/>
          <w:b/>
          <w:lang w:val="es-PE"/>
        </w:rPr>
        <w:t xml:space="preserve"> </w:t>
      </w:r>
      <w:r w:rsidRPr="00C108E1">
        <w:rPr>
          <w:rFonts w:ascii="Arial" w:hAnsi="Arial" w:cs="Arial"/>
          <w:bCs/>
          <w:lang w:val="es-PE"/>
        </w:rPr>
        <w:t xml:space="preserve">Una vez culminado el </w:t>
      </w:r>
      <w:r w:rsidR="005D27C8" w:rsidRPr="00C108E1">
        <w:rPr>
          <w:rFonts w:ascii="Arial" w:hAnsi="Arial" w:cs="Arial"/>
          <w:bCs/>
          <w:lang w:val="es-PE"/>
        </w:rPr>
        <w:t>cambio de inyectores</w:t>
      </w:r>
      <w:r w:rsidRPr="00C108E1">
        <w:rPr>
          <w:rFonts w:ascii="Arial" w:hAnsi="Arial" w:cs="Arial"/>
          <w:bCs/>
          <w:lang w:val="es-PE"/>
        </w:rPr>
        <w:t xml:space="preserve"> de motor, se procede a desbloquear el equipo (lock out y tag out, tacos y cono de seguridad, cinta de señalización).</w:t>
      </w:r>
    </w:p>
    <w:p w14:paraId="0853F72B" w14:textId="2786CF7E" w:rsidR="005B56F7" w:rsidRPr="00C108E1" w:rsidRDefault="005B56F7" w:rsidP="00C108E1">
      <w:pPr>
        <w:widowControl/>
        <w:numPr>
          <w:ilvl w:val="1"/>
          <w:numId w:val="19"/>
        </w:numPr>
        <w:tabs>
          <w:tab w:val="left" w:pos="1276"/>
        </w:tabs>
        <w:autoSpaceDE/>
        <w:spacing w:line="276" w:lineRule="auto"/>
        <w:ind w:left="1276" w:hanging="567"/>
        <w:jc w:val="both"/>
        <w:rPr>
          <w:rFonts w:ascii="Arial" w:hAnsi="Arial" w:cs="Arial"/>
          <w:b/>
        </w:rPr>
      </w:pPr>
      <w:r w:rsidRPr="00C108E1">
        <w:rPr>
          <w:rFonts w:ascii="Arial" w:hAnsi="Arial" w:cs="Arial"/>
          <w:b/>
          <w:lang w:val="es-PE"/>
        </w:rPr>
        <w:t>Orden</w:t>
      </w:r>
      <w:r w:rsidRPr="00C108E1">
        <w:rPr>
          <w:rFonts w:ascii="Arial" w:hAnsi="Arial" w:cs="Arial"/>
          <w:b/>
        </w:rPr>
        <w:t xml:space="preserve"> y limpieza: </w:t>
      </w:r>
      <w:r w:rsidRPr="00C108E1">
        <w:rPr>
          <w:rFonts w:ascii="Arial" w:hAnsi="Arial" w:cs="Arial"/>
        </w:rPr>
        <w:t>Realizar el orden y limpieza del área donde se realizó el</w:t>
      </w:r>
      <w:r w:rsidR="005D27C8" w:rsidRPr="00C108E1">
        <w:rPr>
          <w:rFonts w:ascii="Arial" w:hAnsi="Arial" w:cs="Arial"/>
        </w:rPr>
        <w:t xml:space="preserve"> cambio de inyectores</w:t>
      </w:r>
      <w:r w:rsidRPr="00C108E1">
        <w:rPr>
          <w:rFonts w:ascii="Arial" w:hAnsi="Arial" w:cs="Arial"/>
        </w:rPr>
        <w:t>, todos los residuos se clasificarán según el código de colores.</w:t>
      </w:r>
    </w:p>
    <w:p w14:paraId="022F6AA0" w14:textId="69111079" w:rsidR="001D2D40" w:rsidRPr="00636EFA" w:rsidRDefault="005B56F7" w:rsidP="00C108E1">
      <w:pPr>
        <w:widowControl/>
        <w:numPr>
          <w:ilvl w:val="1"/>
          <w:numId w:val="19"/>
        </w:numPr>
        <w:tabs>
          <w:tab w:val="left" w:pos="1276"/>
        </w:tabs>
        <w:autoSpaceDE/>
        <w:spacing w:line="276" w:lineRule="auto"/>
        <w:ind w:left="1276" w:hanging="567"/>
        <w:jc w:val="both"/>
        <w:rPr>
          <w:rFonts w:ascii="Arial" w:hAnsi="Arial" w:cs="Arial"/>
          <w:b/>
        </w:rPr>
      </w:pPr>
      <w:r w:rsidRPr="00C108E1">
        <w:rPr>
          <w:rFonts w:ascii="Arial" w:hAnsi="Arial" w:cs="Arial"/>
          <w:b/>
          <w:lang w:val="es-PE"/>
        </w:rPr>
        <w:t>Reporte</w:t>
      </w:r>
      <w:r w:rsidRPr="00C108E1">
        <w:rPr>
          <w:rFonts w:ascii="Arial" w:hAnsi="Arial" w:cs="Arial"/>
          <w:b/>
        </w:rPr>
        <w:t xml:space="preserve"> de equipo e informe:</w:t>
      </w:r>
      <w:r w:rsidRPr="00C108E1">
        <w:rPr>
          <w:rFonts w:ascii="Arial" w:hAnsi="Arial" w:cs="Arial"/>
        </w:rPr>
        <w:t xml:space="preserve"> Realizar el llenado de reporte e informe del </w:t>
      </w:r>
      <w:r w:rsidR="005D27C8" w:rsidRPr="00C108E1">
        <w:rPr>
          <w:rFonts w:ascii="Arial" w:hAnsi="Arial" w:cs="Arial"/>
        </w:rPr>
        <w:t xml:space="preserve">cambio de inyectores de motor </w:t>
      </w:r>
      <w:r w:rsidR="00636EFA" w:rsidRPr="00C108E1">
        <w:rPr>
          <w:rFonts w:ascii="Arial" w:hAnsi="Arial" w:cs="Arial"/>
        </w:rPr>
        <w:t>Diesel</w:t>
      </w:r>
      <w:r w:rsidRPr="00C108E1">
        <w:rPr>
          <w:rFonts w:ascii="Arial" w:hAnsi="Arial" w:cs="Arial"/>
        </w:rPr>
        <w:t>.</w:t>
      </w:r>
    </w:p>
    <w:p w14:paraId="570F7713" w14:textId="77777777" w:rsidR="00636EFA" w:rsidRPr="00C108E1" w:rsidRDefault="00636EFA" w:rsidP="00636EFA">
      <w:pPr>
        <w:widowControl/>
        <w:tabs>
          <w:tab w:val="left" w:pos="1276"/>
        </w:tabs>
        <w:autoSpaceDE/>
        <w:spacing w:line="276" w:lineRule="auto"/>
        <w:ind w:left="1276"/>
        <w:jc w:val="both"/>
        <w:rPr>
          <w:rFonts w:ascii="Arial" w:hAnsi="Arial" w:cs="Arial"/>
          <w:b/>
        </w:rPr>
      </w:pPr>
    </w:p>
    <w:p w14:paraId="1D90C0FB" w14:textId="6F657168" w:rsidR="00C365E1" w:rsidRPr="00C108E1" w:rsidRDefault="00D0384C" w:rsidP="00C108E1">
      <w:pPr>
        <w:pStyle w:val="Ttulo1"/>
        <w:numPr>
          <w:ilvl w:val="0"/>
          <w:numId w:val="11"/>
        </w:numPr>
        <w:tabs>
          <w:tab w:val="left" w:pos="507"/>
        </w:tabs>
        <w:spacing w:line="276" w:lineRule="auto"/>
        <w:ind w:left="426" w:hanging="284"/>
      </w:pPr>
      <w:r w:rsidRPr="00C108E1">
        <w:lastRenderedPageBreak/>
        <w:t>RESTRICCIONES.</w:t>
      </w:r>
    </w:p>
    <w:p w14:paraId="5B4160AD" w14:textId="3FB1024B" w:rsidR="0003558E" w:rsidRPr="00C108E1" w:rsidRDefault="0003558E" w:rsidP="00C108E1">
      <w:pPr>
        <w:pStyle w:val="Ttulo1"/>
        <w:numPr>
          <w:ilvl w:val="1"/>
          <w:numId w:val="22"/>
        </w:numPr>
        <w:spacing w:line="276" w:lineRule="auto"/>
        <w:ind w:left="851" w:right="44" w:hanging="425"/>
        <w:jc w:val="both"/>
        <w:rPr>
          <w:b w:val="0"/>
        </w:rPr>
      </w:pPr>
      <w:r w:rsidRPr="00C108E1">
        <w:rPr>
          <w:b w:val="0"/>
        </w:rPr>
        <w:t>Prohibido iniciar los trabajos sin contar con la orden de trabajo (OT) y herramientas de gestión debidamente firmadas.</w:t>
      </w:r>
    </w:p>
    <w:p w14:paraId="7626B97E" w14:textId="4D6106D4" w:rsidR="0003558E" w:rsidRPr="00C108E1" w:rsidRDefault="0003558E" w:rsidP="00C108E1">
      <w:pPr>
        <w:pStyle w:val="Ttulo1"/>
        <w:numPr>
          <w:ilvl w:val="1"/>
          <w:numId w:val="22"/>
        </w:numPr>
        <w:spacing w:line="276" w:lineRule="auto"/>
        <w:ind w:left="851" w:right="44" w:hanging="425"/>
        <w:jc w:val="both"/>
        <w:rPr>
          <w:b w:val="0"/>
        </w:rPr>
      </w:pPr>
      <w:r w:rsidRPr="00C108E1">
        <w:rPr>
          <w:b w:val="0"/>
        </w:rPr>
        <w:t>Prohibido iniciar el trabajo si no se cuenta con los EPP’s específicos y/o deteriorados.</w:t>
      </w:r>
    </w:p>
    <w:p w14:paraId="46A6FF26" w14:textId="77777777" w:rsidR="0003558E" w:rsidRPr="00C108E1" w:rsidRDefault="0003558E" w:rsidP="00C108E1">
      <w:pPr>
        <w:pStyle w:val="Ttulo1"/>
        <w:numPr>
          <w:ilvl w:val="1"/>
          <w:numId w:val="22"/>
        </w:numPr>
        <w:spacing w:line="276" w:lineRule="auto"/>
        <w:ind w:left="851" w:right="44" w:hanging="425"/>
        <w:jc w:val="both"/>
        <w:rPr>
          <w:b w:val="0"/>
        </w:rPr>
      </w:pPr>
      <w:r w:rsidRPr="00C108E1">
        <w:rPr>
          <w:b w:val="0"/>
        </w:rPr>
        <w:t>Prohibido usar herramientas en mal estado.</w:t>
      </w:r>
    </w:p>
    <w:p w14:paraId="0F972FB2" w14:textId="50DE20C1" w:rsidR="0003558E" w:rsidRPr="00C108E1" w:rsidRDefault="0003558E" w:rsidP="00C108E1">
      <w:pPr>
        <w:pStyle w:val="Ttulo1"/>
        <w:numPr>
          <w:ilvl w:val="1"/>
          <w:numId w:val="22"/>
        </w:numPr>
        <w:spacing w:line="276" w:lineRule="auto"/>
        <w:ind w:left="851" w:right="44" w:hanging="425"/>
        <w:jc w:val="both"/>
        <w:rPr>
          <w:b w:val="0"/>
          <w:bCs w:val="0"/>
          <w:lang w:val="es-PE"/>
        </w:rPr>
      </w:pPr>
      <w:r w:rsidRPr="00C108E1">
        <w:rPr>
          <w:b w:val="0"/>
        </w:rPr>
        <w:t>Prohibido iniciar los trabajos si el personal no cuenta con su autorización actualizada y este capacitado</w:t>
      </w:r>
      <w:r w:rsidRPr="00C108E1">
        <w:rPr>
          <w:b w:val="0"/>
          <w:lang w:val="es-PE"/>
        </w:rPr>
        <w:t>.</w:t>
      </w:r>
    </w:p>
    <w:p w14:paraId="1CBD6FAA" w14:textId="77777777" w:rsidR="0003558E" w:rsidRPr="00C108E1" w:rsidRDefault="0003558E" w:rsidP="00C108E1">
      <w:pPr>
        <w:pStyle w:val="Ttulo1"/>
        <w:numPr>
          <w:ilvl w:val="1"/>
          <w:numId w:val="22"/>
        </w:numPr>
        <w:spacing w:line="276" w:lineRule="auto"/>
        <w:ind w:left="851" w:right="44" w:hanging="425"/>
        <w:jc w:val="both"/>
        <w:rPr>
          <w:b w:val="0"/>
          <w:bCs w:val="0"/>
          <w:lang w:val="es-PE"/>
        </w:rPr>
      </w:pPr>
      <w:r w:rsidRPr="00C108E1">
        <w:rPr>
          <w:b w:val="0"/>
          <w:bCs w:val="0"/>
          <w:lang w:val="es-PE"/>
        </w:rPr>
        <w:t>Prohibido iniciar el trabajo si la ventilación no es la adecuada.</w:t>
      </w:r>
    </w:p>
    <w:p w14:paraId="21BC98DF" w14:textId="302A4A34" w:rsidR="0003558E" w:rsidRPr="00EA00BD" w:rsidRDefault="0003558E" w:rsidP="00C108E1">
      <w:pPr>
        <w:pStyle w:val="Ttulo1"/>
        <w:numPr>
          <w:ilvl w:val="1"/>
          <w:numId w:val="22"/>
        </w:numPr>
        <w:spacing w:line="276" w:lineRule="auto"/>
        <w:ind w:left="851" w:right="44" w:hanging="425"/>
        <w:jc w:val="both"/>
        <w:rPr>
          <w:b w:val="0"/>
          <w:bCs w:val="0"/>
        </w:rPr>
      </w:pPr>
      <w:r w:rsidRPr="00C108E1">
        <w:rPr>
          <w:b w:val="0"/>
          <w:bCs w:val="0"/>
          <w:lang w:val="es-PE"/>
        </w:rPr>
        <w:t xml:space="preserve">Prohibido iniciar los trabajos si </w:t>
      </w:r>
      <w:r w:rsidR="00C33164" w:rsidRPr="00C108E1">
        <w:rPr>
          <w:b w:val="0"/>
          <w:bCs w:val="0"/>
          <w:lang w:val="es-PE"/>
        </w:rPr>
        <w:t xml:space="preserve">el personal </w:t>
      </w:r>
      <w:r w:rsidR="0007686F" w:rsidRPr="00C108E1">
        <w:rPr>
          <w:b w:val="0"/>
          <w:bCs w:val="0"/>
          <w:lang w:val="es-PE"/>
        </w:rPr>
        <w:t>está</w:t>
      </w:r>
      <w:r w:rsidR="00C33164" w:rsidRPr="00C108E1">
        <w:rPr>
          <w:b w:val="0"/>
          <w:bCs w:val="0"/>
          <w:lang w:val="es-PE"/>
        </w:rPr>
        <w:t xml:space="preserve"> bajo los efectos de estupefacientes</w:t>
      </w:r>
      <w:r w:rsidR="0007686F" w:rsidRPr="00C108E1">
        <w:rPr>
          <w:b w:val="0"/>
          <w:bCs w:val="0"/>
          <w:lang w:val="es-PE"/>
        </w:rPr>
        <w:t>.</w:t>
      </w:r>
    </w:p>
    <w:p w14:paraId="4610B254" w14:textId="77777777" w:rsidR="005A2AF9" w:rsidRDefault="005A2AF9" w:rsidP="005A2AF9">
      <w:pPr>
        <w:pStyle w:val="Prrafodelista"/>
        <w:numPr>
          <w:ilvl w:val="1"/>
          <w:numId w:val="22"/>
        </w:numPr>
        <w:tabs>
          <w:tab w:val="left" w:pos="871"/>
        </w:tabs>
        <w:spacing w:before="38" w:line="276" w:lineRule="auto"/>
        <w:ind w:left="851" w:hanging="425"/>
        <w:rPr>
          <w:rFonts w:ascii="Arial" w:hAnsi="Arial" w:cs="Arial"/>
        </w:rPr>
      </w:pPr>
      <w:r>
        <w:rPr>
          <w:rFonts w:ascii="Arial" w:hAnsi="Arial" w:cs="Arial"/>
        </w:rPr>
        <w:t>Q</w:t>
      </w:r>
      <w:r w:rsidRPr="00264583">
        <w:rPr>
          <w:rFonts w:ascii="Arial" w:hAnsi="Arial" w:cs="Arial"/>
        </w:rPr>
        <w:t>ueda prohibido dejar la llave de contacto en los equipos.</w:t>
      </w:r>
    </w:p>
    <w:p w14:paraId="410193C6" w14:textId="77777777" w:rsidR="007C2E7E" w:rsidRPr="00C108E1" w:rsidRDefault="007C2E7E" w:rsidP="00C108E1">
      <w:pPr>
        <w:spacing w:line="276" w:lineRule="auto"/>
        <w:rPr>
          <w:rFonts w:ascii="Arial" w:hAnsi="Arial" w:cs="Arial"/>
        </w:rPr>
      </w:pPr>
    </w:p>
    <w:p w14:paraId="64BF098C" w14:textId="77777777" w:rsidR="007144FE" w:rsidRPr="00C108E1" w:rsidRDefault="007144FE" w:rsidP="00C108E1">
      <w:pPr>
        <w:spacing w:line="276" w:lineRule="auto"/>
        <w:rPr>
          <w:rFonts w:ascii="Arial" w:hAnsi="Arial" w:cs="Arial"/>
        </w:rPr>
      </w:pPr>
    </w:p>
    <w:tbl>
      <w:tblPr>
        <w:tblW w:w="10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6"/>
        <w:gridCol w:w="2410"/>
        <w:gridCol w:w="2324"/>
        <w:gridCol w:w="2637"/>
      </w:tblGrid>
      <w:tr w:rsidR="00636EFA" w:rsidRPr="00A137E6" w14:paraId="7CE591DD" w14:textId="77777777" w:rsidTr="005E42D0">
        <w:trPr>
          <w:trHeight w:val="376"/>
        </w:trPr>
        <w:tc>
          <w:tcPr>
            <w:tcW w:w="2726" w:type="dxa"/>
            <w:shd w:val="clear" w:color="auto" w:fill="BFBFBF"/>
          </w:tcPr>
          <w:p w14:paraId="3238A032" w14:textId="77777777" w:rsidR="00636EFA" w:rsidRPr="00A137E6" w:rsidRDefault="00636EFA" w:rsidP="005E42D0">
            <w:pPr>
              <w:pStyle w:val="Piedepgina"/>
              <w:jc w:val="center"/>
              <w:rPr>
                <w:rFonts w:ascii="Arial" w:hAnsi="Arial" w:cs="Arial"/>
                <w:b/>
                <w:color w:val="000000"/>
              </w:rPr>
            </w:pPr>
            <w:bookmarkStart w:id="0" w:name="_Hlk99287443"/>
            <w:r w:rsidRPr="00A137E6">
              <w:rPr>
                <w:rFonts w:ascii="Arial" w:hAnsi="Arial" w:cs="Arial"/>
                <w:b/>
                <w:color w:val="000000"/>
              </w:rPr>
              <w:t>PREPARADO POR</w:t>
            </w:r>
          </w:p>
        </w:tc>
        <w:tc>
          <w:tcPr>
            <w:tcW w:w="2410" w:type="dxa"/>
            <w:shd w:val="clear" w:color="auto" w:fill="BFBFBF"/>
          </w:tcPr>
          <w:p w14:paraId="41666E7D" w14:textId="77777777" w:rsidR="00636EFA" w:rsidRPr="00A137E6" w:rsidRDefault="00636EFA" w:rsidP="005E42D0">
            <w:pPr>
              <w:pStyle w:val="Piedepgina"/>
              <w:jc w:val="center"/>
              <w:rPr>
                <w:rFonts w:ascii="Arial" w:hAnsi="Arial" w:cs="Arial"/>
                <w:b/>
                <w:color w:val="000000"/>
              </w:rPr>
            </w:pPr>
            <w:r w:rsidRPr="00A137E6">
              <w:rPr>
                <w:rFonts w:ascii="Arial" w:hAnsi="Arial" w:cs="Arial"/>
                <w:b/>
                <w:color w:val="000000"/>
              </w:rPr>
              <w:t>REVISADO POR</w:t>
            </w:r>
          </w:p>
        </w:tc>
        <w:tc>
          <w:tcPr>
            <w:tcW w:w="2324" w:type="dxa"/>
            <w:shd w:val="clear" w:color="auto" w:fill="BFBFBF"/>
          </w:tcPr>
          <w:p w14:paraId="11A98076" w14:textId="77777777" w:rsidR="00636EFA" w:rsidRPr="00A137E6" w:rsidRDefault="00636EFA" w:rsidP="005E42D0">
            <w:pPr>
              <w:pStyle w:val="Piedepgina"/>
              <w:jc w:val="center"/>
              <w:rPr>
                <w:rFonts w:ascii="Arial" w:hAnsi="Arial" w:cs="Arial"/>
                <w:b/>
                <w:color w:val="000000"/>
              </w:rPr>
            </w:pPr>
            <w:r w:rsidRPr="00A137E6">
              <w:rPr>
                <w:rFonts w:ascii="Arial" w:hAnsi="Arial" w:cs="Arial"/>
                <w:b/>
                <w:color w:val="000000"/>
              </w:rPr>
              <w:t>REVISADO POR</w:t>
            </w:r>
          </w:p>
        </w:tc>
        <w:tc>
          <w:tcPr>
            <w:tcW w:w="2637" w:type="dxa"/>
            <w:shd w:val="clear" w:color="auto" w:fill="BFBFBF"/>
          </w:tcPr>
          <w:p w14:paraId="2EB1FA8C" w14:textId="77777777" w:rsidR="00636EFA" w:rsidRPr="00A137E6" w:rsidRDefault="00636EFA" w:rsidP="005E42D0">
            <w:pPr>
              <w:pStyle w:val="Piedepgina"/>
              <w:jc w:val="center"/>
              <w:rPr>
                <w:rFonts w:ascii="Arial" w:hAnsi="Arial" w:cs="Arial"/>
                <w:b/>
                <w:color w:val="000000"/>
              </w:rPr>
            </w:pPr>
            <w:r w:rsidRPr="00A137E6">
              <w:rPr>
                <w:rFonts w:ascii="Arial" w:hAnsi="Arial" w:cs="Arial"/>
                <w:b/>
                <w:color w:val="000000"/>
              </w:rPr>
              <w:t>APROBADO POR</w:t>
            </w:r>
          </w:p>
        </w:tc>
      </w:tr>
      <w:tr w:rsidR="00636EFA" w:rsidRPr="00A137E6" w14:paraId="460014BB" w14:textId="77777777" w:rsidTr="005E42D0">
        <w:tblPrEx>
          <w:tblCellMar>
            <w:left w:w="70" w:type="dxa"/>
            <w:right w:w="70" w:type="dxa"/>
          </w:tblCellMar>
        </w:tblPrEx>
        <w:trPr>
          <w:trHeight w:val="1211"/>
        </w:trPr>
        <w:tc>
          <w:tcPr>
            <w:tcW w:w="2726" w:type="dxa"/>
            <w:shd w:val="clear" w:color="auto" w:fill="auto"/>
            <w:vAlign w:val="center"/>
          </w:tcPr>
          <w:p w14:paraId="0E19D6A8" w14:textId="11F5EC39" w:rsidR="00636EFA" w:rsidRPr="00A137E6" w:rsidRDefault="00636EFA" w:rsidP="005E42D0">
            <w:pPr>
              <w:rPr>
                <w:rFonts w:ascii="Arial" w:hAnsi="Arial" w:cs="Arial"/>
                <w:color w:val="000000"/>
              </w:rPr>
            </w:pPr>
            <w:r>
              <w:rPr>
                <w:noProof/>
              </w:rPr>
              <w:t xml:space="preserve">          </w:t>
            </w:r>
            <w:r w:rsidRPr="008E34C1">
              <w:rPr>
                <w:noProof/>
              </w:rPr>
              <w:drawing>
                <wp:inline distT="0" distB="0" distL="0" distR="0" wp14:anchorId="6CC346A3" wp14:editId="6A8BD84D">
                  <wp:extent cx="1009650" cy="638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638175"/>
                          </a:xfrm>
                          <a:prstGeom prst="rect">
                            <a:avLst/>
                          </a:prstGeom>
                          <a:noFill/>
                          <a:ln>
                            <a:noFill/>
                          </a:ln>
                        </pic:spPr>
                      </pic:pic>
                    </a:graphicData>
                  </a:graphic>
                </wp:inline>
              </w:drawing>
            </w:r>
          </w:p>
        </w:tc>
        <w:tc>
          <w:tcPr>
            <w:tcW w:w="2410" w:type="dxa"/>
            <w:shd w:val="clear" w:color="auto" w:fill="auto"/>
            <w:vAlign w:val="center"/>
          </w:tcPr>
          <w:p w14:paraId="104C98D1" w14:textId="77777777" w:rsidR="00636EFA" w:rsidRPr="00A137E6" w:rsidRDefault="00636EFA" w:rsidP="005E42D0">
            <w:pPr>
              <w:rPr>
                <w:rFonts w:ascii="Arial" w:hAnsi="Arial" w:cs="Arial"/>
                <w:color w:val="000000"/>
              </w:rPr>
            </w:pPr>
            <w:r>
              <w:t xml:space="preserve">   </w:t>
            </w:r>
            <w:bookmarkStart w:id="1" w:name="_Hlk123145416"/>
            <w:r>
              <w:object w:dxaOrig="4320" w:dyaOrig="2924" w14:anchorId="1A79C3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59.25pt" o:ole="">
                  <v:imagedata r:id="rId12" o:title=""/>
                </v:shape>
                <o:OLEObject Type="Embed" ProgID="PBrush" ShapeID="_x0000_i1025" DrawAspect="Content" ObjectID="_1756123104" r:id="rId13"/>
              </w:object>
            </w:r>
            <w:bookmarkEnd w:id="1"/>
          </w:p>
        </w:tc>
        <w:tc>
          <w:tcPr>
            <w:tcW w:w="2324" w:type="dxa"/>
            <w:shd w:val="clear" w:color="auto" w:fill="auto"/>
            <w:vAlign w:val="center"/>
          </w:tcPr>
          <w:p w14:paraId="658F3CBA" w14:textId="77777777" w:rsidR="00636EFA" w:rsidRPr="00A137E6" w:rsidRDefault="00636EFA" w:rsidP="005E42D0">
            <w:pPr>
              <w:rPr>
                <w:rFonts w:ascii="Arial" w:hAnsi="Arial" w:cs="Arial"/>
                <w:color w:val="000000"/>
              </w:rPr>
            </w:pPr>
            <w:r>
              <w:object w:dxaOrig="4320" w:dyaOrig="2924" w14:anchorId="4C5432B0">
                <v:shape id="_x0000_i1026" type="#_x0000_t75" style="width:87.75pt;height:59.25pt" o:ole="">
                  <v:imagedata r:id="rId12" o:title=""/>
                </v:shape>
                <o:OLEObject Type="Embed" ProgID="PBrush" ShapeID="_x0000_i1026" DrawAspect="Content" ObjectID="_1756123105" r:id="rId14"/>
              </w:object>
            </w:r>
          </w:p>
        </w:tc>
        <w:tc>
          <w:tcPr>
            <w:tcW w:w="2637" w:type="dxa"/>
            <w:shd w:val="clear" w:color="auto" w:fill="auto"/>
            <w:vAlign w:val="center"/>
          </w:tcPr>
          <w:p w14:paraId="43198B41" w14:textId="38C5AE8B" w:rsidR="00636EFA" w:rsidRPr="00A137E6" w:rsidRDefault="00636EFA" w:rsidP="005E42D0">
            <w:pPr>
              <w:rPr>
                <w:rFonts w:ascii="Arial" w:hAnsi="Arial" w:cs="Arial"/>
                <w:color w:val="000000"/>
              </w:rPr>
            </w:pPr>
            <w:r>
              <w:rPr>
                <w:rFonts w:ascii="Arial" w:hAnsi="Arial" w:cs="Arial"/>
                <w:b/>
                <w:noProof/>
                <w:sz w:val="20"/>
                <w:szCs w:val="20"/>
                <w:lang w:val="es-PE"/>
              </w:rPr>
              <w:drawing>
                <wp:inline distT="0" distB="0" distL="0" distR="0" wp14:anchorId="55297349" wp14:editId="09228D38">
                  <wp:extent cx="1438275" cy="8286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cstate="print">
                            <a:extLst>
                              <a:ext uri="{28A0092B-C50C-407E-A947-70E740481C1C}">
                                <a14:useLocalDpi xmlns:a14="http://schemas.microsoft.com/office/drawing/2010/main" val="0"/>
                              </a:ext>
                            </a:extLst>
                          </a:blip>
                          <a:srcRect l="18918" r="27318" b="37425"/>
                          <a:stretch>
                            <a:fillRect/>
                          </a:stretch>
                        </pic:blipFill>
                        <pic:spPr bwMode="auto">
                          <a:xfrm>
                            <a:off x="0" y="0"/>
                            <a:ext cx="1438275" cy="828675"/>
                          </a:xfrm>
                          <a:prstGeom prst="rect">
                            <a:avLst/>
                          </a:prstGeom>
                          <a:noFill/>
                          <a:ln>
                            <a:noFill/>
                          </a:ln>
                        </pic:spPr>
                      </pic:pic>
                    </a:graphicData>
                  </a:graphic>
                </wp:inline>
              </w:drawing>
            </w:r>
          </w:p>
        </w:tc>
      </w:tr>
      <w:tr w:rsidR="00636EFA" w:rsidRPr="00A137E6" w14:paraId="21C1E6A9" w14:textId="77777777" w:rsidTr="005E42D0">
        <w:trPr>
          <w:trHeight w:val="599"/>
        </w:trPr>
        <w:tc>
          <w:tcPr>
            <w:tcW w:w="2726" w:type="dxa"/>
            <w:shd w:val="clear" w:color="auto" w:fill="auto"/>
          </w:tcPr>
          <w:p w14:paraId="0C2814CA" w14:textId="77777777" w:rsidR="00636EFA" w:rsidRPr="00AA5F4C" w:rsidRDefault="00636EFA" w:rsidP="005E42D0">
            <w:pPr>
              <w:pStyle w:val="Piedepgina"/>
              <w:jc w:val="center"/>
              <w:rPr>
                <w:rFonts w:ascii="Arial Narrow" w:hAnsi="Arial Narrow" w:cs="Arial"/>
              </w:rPr>
            </w:pPr>
            <w:r w:rsidRPr="00AA5F4C">
              <w:rPr>
                <w:rFonts w:ascii="Arial Narrow" w:hAnsi="Arial Narrow" w:cs="Arial"/>
              </w:rPr>
              <w:t>Técnico de Mantenimiento</w:t>
            </w:r>
          </w:p>
          <w:p w14:paraId="78B24E77" w14:textId="77777777" w:rsidR="00636EFA" w:rsidRPr="00ED57D9" w:rsidRDefault="00636EFA" w:rsidP="005E42D0">
            <w:pPr>
              <w:pStyle w:val="Piedepgina"/>
              <w:jc w:val="center"/>
              <w:rPr>
                <w:rFonts w:ascii="Arial" w:hAnsi="Arial" w:cs="Arial"/>
                <w:color w:val="000000"/>
              </w:rPr>
            </w:pPr>
            <w:proofErr w:type="spellStart"/>
            <w:r w:rsidRPr="00AA5F4C">
              <w:rPr>
                <w:rFonts w:ascii="Arial Narrow" w:hAnsi="Arial Narrow" w:cs="Arial"/>
              </w:rPr>
              <w:t>Tec</w:t>
            </w:r>
            <w:proofErr w:type="spellEnd"/>
            <w:r w:rsidRPr="00AA5F4C">
              <w:rPr>
                <w:rFonts w:ascii="Arial Narrow" w:hAnsi="Arial Narrow" w:cs="Arial"/>
              </w:rPr>
              <w:t xml:space="preserve">. </w:t>
            </w:r>
            <w:r>
              <w:rPr>
                <w:rFonts w:ascii="Arial Narrow" w:hAnsi="Arial Narrow" w:cs="Arial"/>
              </w:rPr>
              <w:t>Zavala Flores Rolando</w:t>
            </w:r>
          </w:p>
        </w:tc>
        <w:tc>
          <w:tcPr>
            <w:tcW w:w="2410" w:type="dxa"/>
            <w:shd w:val="clear" w:color="auto" w:fill="auto"/>
          </w:tcPr>
          <w:p w14:paraId="6B791733" w14:textId="77777777" w:rsidR="00636EFA" w:rsidRPr="00397276" w:rsidRDefault="00636EFA" w:rsidP="005E42D0">
            <w:pPr>
              <w:pStyle w:val="Piedepgina"/>
              <w:jc w:val="center"/>
              <w:rPr>
                <w:rFonts w:ascii="Arial Narrow" w:hAnsi="Arial Narrow" w:cs="Arial"/>
              </w:rPr>
            </w:pPr>
            <w:r w:rsidRPr="00397276">
              <w:rPr>
                <w:rFonts w:ascii="Arial Narrow" w:hAnsi="Arial Narrow" w:cs="Arial"/>
              </w:rPr>
              <w:t>Ing. De Seguridad</w:t>
            </w:r>
          </w:p>
          <w:p w14:paraId="1F7BF5FE" w14:textId="77777777" w:rsidR="00636EFA" w:rsidRPr="00A137E6" w:rsidRDefault="00636EFA" w:rsidP="005E42D0">
            <w:pPr>
              <w:pStyle w:val="Piedepgina"/>
              <w:jc w:val="center"/>
              <w:rPr>
                <w:rFonts w:ascii="Arial" w:hAnsi="Arial" w:cs="Arial"/>
                <w:color w:val="000000"/>
              </w:rPr>
            </w:pPr>
            <w:r w:rsidRPr="00397276">
              <w:rPr>
                <w:rFonts w:ascii="Arial Narrow" w:hAnsi="Arial Narrow" w:cs="Arial"/>
              </w:rPr>
              <w:t xml:space="preserve">Ing. </w:t>
            </w:r>
            <w:r>
              <w:rPr>
                <w:rFonts w:ascii="Arial Narrow" w:hAnsi="Arial Narrow" w:cs="Arial"/>
              </w:rPr>
              <w:t xml:space="preserve">Polo </w:t>
            </w:r>
            <w:proofErr w:type="spellStart"/>
            <w:r>
              <w:rPr>
                <w:rFonts w:ascii="Arial Narrow" w:hAnsi="Arial Narrow" w:cs="Arial"/>
              </w:rPr>
              <w:t>Chacon</w:t>
            </w:r>
            <w:proofErr w:type="spellEnd"/>
            <w:r>
              <w:rPr>
                <w:rFonts w:ascii="Arial Narrow" w:hAnsi="Arial Narrow" w:cs="Arial"/>
              </w:rPr>
              <w:t xml:space="preserve"> Rober</w:t>
            </w:r>
          </w:p>
        </w:tc>
        <w:tc>
          <w:tcPr>
            <w:tcW w:w="2324" w:type="dxa"/>
            <w:shd w:val="clear" w:color="auto" w:fill="auto"/>
          </w:tcPr>
          <w:p w14:paraId="7198CB7D" w14:textId="77777777" w:rsidR="00636EFA" w:rsidRPr="00397276" w:rsidRDefault="00636EFA" w:rsidP="005E42D0">
            <w:pPr>
              <w:pStyle w:val="Piedepgina"/>
              <w:jc w:val="center"/>
              <w:rPr>
                <w:rFonts w:ascii="Arial Narrow" w:hAnsi="Arial Narrow" w:cs="Arial"/>
              </w:rPr>
            </w:pPr>
            <w:r w:rsidRPr="00397276">
              <w:rPr>
                <w:rFonts w:ascii="Arial Narrow" w:hAnsi="Arial Narrow" w:cs="Arial"/>
              </w:rPr>
              <w:t>Residente</w:t>
            </w:r>
          </w:p>
          <w:p w14:paraId="0DC37FC9" w14:textId="77777777" w:rsidR="00636EFA" w:rsidRPr="00A137E6" w:rsidRDefault="00636EFA" w:rsidP="005E42D0">
            <w:pPr>
              <w:pStyle w:val="Piedepgina"/>
              <w:jc w:val="center"/>
              <w:rPr>
                <w:rFonts w:ascii="Arial" w:hAnsi="Arial" w:cs="Arial"/>
                <w:color w:val="000000"/>
              </w:rPr>
            </w:pPr>
            <w:r w:rsidRPr="00397276">
              <w:rPr>
                <w:rFonts w:ascii="Arial Narrow" w:hAnsi="Arial Narrow" w:cs="Arial"/>
              </w:rPr>
              <w:t xml:space="preserve">Ing. </w:t>
            </w:r>
            <w:r>
              <w:rPr>
                <w:rFonts w:ascii="Arial Narrow" w:hAnsi="Arial Narrow" w:cs="Arial"/>
              </w:rPr>
              <w:t>Polo Chacón Rober</w:t>
            </w:r>
          </w:p>
        </w:tc>
        <w:tc>
          <w:tcPr>
            <w:tcW w:w="2637" w:type="dxa"/>
            <w:shd w:val="clear" w:color="auto" w:fill="auto"/>
          </w:tcPr>
          <w:p w14:paraId="200A01C9" w14:textId="77777777" w:rsidR="00636EFA" w:rsidRPr="00AA5F4C" w:rsidRDefault="00636EFA" w:rsidP="005E42D0">
            <w:pPr>
              <w:pStyle w:val="Piedepgina"/>
              <w:jc w:val="center"/>
              <w:rPr>
                <w:rFonts w:ascii="Arial Narrow" w:hAnsi="Arial Narrow" w:cs="Arial"/>
              </w:rPr>
            </w:pPr>
            <w:r w:rsidRPr="00AA5F4C">
              <w:rPr>
                <w:rFonts w:ascii="Arial Narrow" w:hAnsi="Arial Narrow" w:cs="Arial"/>
              </w:rPr>
              <w:t>Gerente General</w:t>
            </w:r>
          </w:p>
          <w:p w14:paraId="3AF3459A" w14:textId="77777777" w:rsidR="00636EFA" w:rsidRPr="00A137E6" w:rsidRDefault="00636EFA" w:rsidP="005E42D0">
            <w:pPr>
              <w:pStyle w:val="Piedepgina"/>
              <w:jc w:val="center"/>
              <w:rPr>
                <w:rFonts w:ascii="Arial" w:hAnsi="Arial" w:cs="Arial"/>
                <w:color w:val="000000"/>
              </w:rPr>
            </w:pPr>
            <w:r>
              <w:rPr>
                <w:rFonts w:ascii="Arial Narrow" w:hAnsi="Arial Narrow" w:cs="Arial"/>
              </w:rPr>
              <w:t>DORIS YANAYACO CHAHUA</w:t>
            </w:r>
          </w:p>
        </w:tc>
      </w:tr>
      <w:tr w:rsidR="00636EFA" w:rsidRPr="00A137E6" w14:paraId="3A0E4937" w14:textId="77777777" w:rsidTr="005E42D0">
        <w:trPr>
          <w:trHeight w:val="599"/>
        </w:trPr>
        <w:tc>
          <w:tcPr>
            <w:tcW w:w="2726" w:type="dxa"/>
            <w:shd w:val="clear" w:color="auto" w:fill="auto"/>
          </w:tcPr>
          <w:p w14:paraId="26BAA056" w14:textId="12521145" w:rsidR="00636EFA" w:rsidRPr="00A137E6" w:rsidRDefault="00636EFA" w:rsidP="005E42D0">
            <w:pPr>
              <w:pStyle w:val="Piedepgina"/>
              <w:jc w:val="center"/>
              <w:rPr>
                <w:rFonts w:ascii="Arial" w:hAnsi="Arial" w:cs="Arial"/>
                <w:color w:val="000000"/>
              </w:rPr>
            </w:pPr>
            <w:r w:rsidRPr="00A137E6">
              <w:rPr>
                <w:rFonts w:ascii="Arial" w:hAnsi="Arial" w:cs="Arial"/>
                <w:color w:val="000000"/>
              </w:rPr>
              <w:t xml:space="preserve">Fecha de Elaboración: </w:t>
            </w:r>
            <w:r w:rsidR="00A314F6">
              <w:rPr>
                <w:rFonts w:ascii="Arial" w:hAnsi="Arial" w:cs="Arial"/>
                <w:color w:val="000000"/>
              </w:rPr>
              <w:t>04</w:t>
            </w:r>
            <w:r w:rsidRPr="00A137E6">
              <w:rPr>
                <w:rFonts w:ascii="Arial" w:hAnsi="Arial" w:cs="Arial"/>
                <w:color w:val="000000"/>
              </w:rPr>
              <w:t>/</w:t>
            </w:r>
            <w:r w:rsidR="00A314F6">
              <w:rPr>
                <w:rFonts w:ascii="Arial" w:hAnsi="Arial" w:cs="Arial"/>
                <w:color w:val="000000"/>
              </w:rPr>
              <w:t>01</w:t>
            </w:r>
            <w:r w:rsidRPr="00A137E6">
              <w:rPr>
                <w:rFonts w:ascii="Arial" w:hAnsi="Arial" w:cs="Arial"/>
                <w:color w:val="000000"/>
              </w:rPr>
              <w:t>/202</w:t>
            </w:r>
            <w:r w:rsidR="00A314F6">
              <w:rPr>
                <w:rFonts w:ascii="Arial" w:hAnsi="Arial" w:cs="Arial"/>
                <w:color w:val="000000"/>
              </w:rPr>
              <w:t>3</w:t>
            </w:r>
          </w:p>
        </w:tc>
        <w:tc>
          <w:tcPr>
            <w:tcW w:w="2410" w:type="dxa"/>
            <w:shd w:val="clear" w:color="auto" w:fill="auto"/>
          </w:tcPr>
          <w:p w14:paraId="60A5CCE5" w14:textId="442079E8" w:rsidR="00636EFA" w:rsidRPr="00A137E6" w:rsidRDefault="00636EFA" w:rsidP="005E42D0">
            <w:pPr>
              <w:pStyle w:val="Piedepgina"/>
              <w:jc w:val="center"/>
              <w:rPr>
                <w:rFonts w:ascii="Arial" w:hAnsi="Arial" w:cs="Arial"/>
                <w:color w:val="000000"/>
              </w:rPr>
            </w:pPr>
            <w:r w:rsidRPr="00A137E6">
              <w:rPr>
                <w:rFonts w:ascii="Arial" w:hAnsi="Arial" w:cs="Arial"/>
                <w:color w:val="000000"/>
              </w:rPr>
              <w:t xml:space="preserve">Fecha de Revisión: </w:t>
            </w:r>
            <w:r w:rsidR="00A314F6">
              <w:rPr>
                <w:rFonts w:ascii="Arial" w:hAnsi="Arial" w:cs="Arial"/>
                <w:color w:val="000000"/>
              </w:rPr>
              <w:t>05</w:t>
            </w:r>
            <w:r w:rsidRPr="00A137E6">
              <w:rPr>
                <w:rFonts w:ascii="Arial" w:hAnsi="Arial" w:cs="Arial"/>
                <w:color w:val="000000"/>
              </w:rPr>
              <w:t>/</w:t>
            </w:r>
            <w:r w:rsidR="00A314F6">
              <w:rPr>
                <w:rFonts w:ascii="Arial" w:hAnsi="Arial" w:cs="Arial"/>
                <w:color w:val="000000"/>
              </w:rPr>
              <w:t>01</w:t>
            </w:r>
            <w:r w:rsidRPr="00A137E6">
              <w:rPr>
                <w:rFonts w:ascii="Arial" w:hAnsi="Arial" w:cs="Arial"/>
                <w:color w:val="000000"/>
              </w:rPr>
              <w:t>/202</w:t>
            </w:r>
            <w:r w:rsidR="00A314F6">
              <w:rPr>
                <w:rFonts w:ascii="Arial" w:hAnsi="Arial" w:cs="Arial"/>
                <w:color w:val="000000"/>
              </w:rPr>
              <w:t>3</w:t>
            </w:r>
          </w:p>
        </w:tc>
        <w:tc>
          <w:tcPr>
            <w:tcW w:w="2324" w:type="dxa"/>
            <w:shd w:val="clear" w:color="auto" w:fill="auto"/>
          </w:tcPr>
          <w:p w14:paraId="53B25C3C" w14:textId="3AD17DB7" w:rsidR="00636EFA" w:rsidRPr="00A137E6" w:rsidRDefault="00636EFA" w:rsidP="005E42D0">
            <w:pPr>
              <w:pStyle w:val="Piedepgina"/>
              <w:jc w:val="center"/>
              <w:rPr>
                <w:rFonts w:ascii="Arial" w:hAnsi="Arial" w:cs="Arial"/>
                <w:color w:val="000000"/>
              </w:rPr>
            </w:pPr>
            <w:r w:rsidRPr="00A137E6">
              <w:rPr>
                <w:rFonts w:ascii="Arial" w:hAnsi="Arial" w:cs="Arial"/>
                <w:color w:val="000000"/>
              </w:rPr>
              <w:t xml:space="preserve">Fecha de Revisión: </w:t>
            </w:r>
            <w:r w:rsidR="00A314F6">
              <w:rPr>
                <w:rFonts w:ascii="Arial" w:hAnsi="Arial" w:cs="Arial"/>
                <w:color w:val="000000"/>
              </w:rPr>
              <w:t>05</w:t>
            </w:r>
            <w:r w:rsidRPr="00A137E6">
              <w:rPr>
                <w:rFonts w:ascii="Arial" w:hAnsi="Arial" w:cs="Arial"/>
                <w:color w:val="000000"/>
              </w:rPr>
              <w:t>/</w:t>
            </w:r>
            <w:r w:rsidR="00A314F6">
              <w:rPr>
                <w:rFonts w:ascii="Arial" w:hAnsi="Arial" w:cs="Arial"/>
                <w:color w:val="000000"/>
              </w:rPr>
              <w:t>01</w:t>
            </w:r>
            <w:r w:rsidRPr="00A137E6">
              <w:rPr>
                <w:rFonts w:ascii="Arial" w:hAnsi="Arial" w:cs="Arial"/>
                <w:color w:val="000000"/>
              </w:rPr>
              <w:t>/202</w:t>
            </w:r>
            <w:r w:rsidR="00A314F6">
              <w:rPr>
                <w:rFonts w:ascii="Arial" w:hAnsi="Arial" w:cs="Arial"/>
                <w:color w:val="000000"/>
              </w:rPr>
              <w:t>3</w:t>
            </w:r>
          </w:p>
        </w:tc>
        <w:tc>
          <w:tcPr>
            <w:tcW w:w="2637" w:type="dxa"/>
            <w:shd w:val="clear" w:color="auto" w:fill="auto"/>
          </w:tcPr>
          <w:p w14:paraId="7C894AFA" w14:textId="5128110A" w:rsidR="00636EFA" w:rsidRPr="00A137E6" w:rsidRDefault="00636EFA" w:rsidP="00A314F6">
            <w:pPr>
              <w:pStyle w:val="Piedepgina"/>
              <w:jc w:val="center"/>
              <w:rPr>
                <w:rFonts w:ascii="Arial" w:hAnsi="Arial" w:cs="Arial"/>
                <w:color w:val="000000"/>
              </w:rPr>
            </w:pPr>
            <w:r w:rsidRPr="00A137E6">
              <w:rPr>
                <w:rFonts w:ascii="Arial" w:hAnsi="Arial" w:cs="Arial"/>
                <w:color w:val="000000"/>
              </w:rPr>
              <w:t xml:space="preserve">Fecha de Aprobación: </w:t>
            </w:r>
            <w:r w:rsidR="00A314F6">
              <w:rPr>
                <w:rFonts w:ascii="Arial" w:hAnsi="Arial" w:cs="Arial"/>
                <w:color w:val="000000"/>
              </w:rPr>
              <w:t>06</w:t>
            </w:r>
            <w:r w:rsidRPr="00A137E6">
              <w:rPr>
                <w:rFonts w:ascii="Arial" w:hAnsi="Arial" w:cs="Arial"/>
                <w:color w:val="000000"/>
              </w:rPr>
              <w:t>/</w:t>
            </w:r>
            <w:r w:rsidR="00A314F6">
              <w:rPr>
                <w:rFonts w:ascii="Arial" w:hAnsi="Arial" w:cs="Arial"/>
                <w:color w:val="000000"/>
              </w:rPr>
              <w:t>01</w:t>
            </w:r>
            <w:r w:rsidRPr="00A137E6">
              <w:rPr>
                <w:rFonts w:ascii="Arial" w:hAnsi="Arial" w:cs="Arial"/>
                <w:color w:val="000000"/>
              </w:rPr>
              <w:t>/202</w:t>
            </w:r>
            <w:r w:rsidR="00A314F6">
              <w:rPr>
                <w:rFonts w:ascii="Arial" w:hAnsi="Arial" w:cs="Arial"/>
                <w:color w:val="000000"/>
              </w:rPr>
              <w:t>3</w:t>
            </w:r>
          </w:p>
        </w:tc>
      </w:tr>
      <w:bookmarkEnd w:id="0"/>
    </w:tbl>
    <w:p w14:paraId="59F3B283" w14:textId="77777777" w:rsidR="007144FE" w:rsidRPr="00C108E1" w:rsidRDefault="007144FE" w:rsidP="00C108E1">
      <w:pPr>
        <w:spacing w:line="276" w:lineRule="auto"/>
        <w:rPr>
          <w:rFonts w:ascii="Arial" w:hAnsi="Arial" w:cs="Arial"/>
        </w:rPr>
      </w:pPr>
    </w:p>
    <w:p w14:paraId="23738189" w14:textId="52687623" w:rsidR="007144FE" w:rsidRPr="00C108E1" w:rsidRDefault="007144FE" w:rsidP="00C108E1">
      <w:pPr>
        <w:tabs>
          <w:tab w:val="left" w:pos="6765"/>
        </w:tabs>
        <w:spacing w:line="276" w:lineRule="auto"/>
        <w:rPr>
          <w:rFonts w:ascii="Arial" w:hAnsi="Arial" w:cs="Arial"/>
        </w:rPr>
      </w:pPr>
      <w:r w:rsidRPr="00C108E1">
        <w:rPr>
          <w:rFonts w:ascii="Arial" w:hAnsi="Arial" w:cs="Arial"/>
        </w:rPr>
        <w:tab/>
      </w:r>
    </w:p>
    <w:p w14:paraId="448F443E" w14:textId="77777777" w:rsidR="007144FE" w:rsidRPr="00C108E1" w:rsidRDefault="007144FE" w:rsidP="00C108E1">
      <w:pPr>
        <w:spacing w:line="276" w:lineRule="auto"/>
        <w:rPr>
          <w:rFonts w:ascii="Arial" w:hAnsi="Arial" w:cs="Arial"/>
        </w:rPr>
      </w:pPr>
    </w:p>
    <w:p w14:paraId="107081FF" w14:textId="77777777" w:rsidR="007144FE" w:rsidRPr="00C108E1" w:rsidRDefault="007144FE" w:rsidP="00C108E1">
      <w:pPr>
        <w:spacing w:line="276" w:lineRule="auto"/>
        <w:rPr>
          <w:rFonts w:ascii="Arial" w:hAnsi="Arial" w:cs="Arial"/>
        </w:rPr>
      </w:pPr>
    </w:p>
    <w:p w14:paraId="42517009" w14:textId="77777777" w:rsidR="007144FE" w:rsidRPr="00C108E1" w:rsidRDefault="007144FE" w:rsidP="00C108E1">
      <w:pPr>
        <w:spacing w:line="276" w:lineRule="auto"/>
        <w:rPr>
          <w:rFonts w:ascii="Arial" w:hAnsi="Arial" w:cs="Arial"/>
        </w:rPr>
      </w:pPr>
    </w:p>
    <w:p w14:paraId="4AA64F47" w14:textId="77777777" w:rsidR="007144FE" w:rsidRPr="00C108E1" w:rsidRDefault="007144FE" w:rsidP="00C108E1">
      <w:pPr>
        <w:spacing w:line="276" w:lineRule="auto"/>
        <w:rPr>
          <w:rFonts w:ascii="Arial" w:hAnsi="Arial" w:cs="Arial"/>
        </w:rPr>
      </w:pPr>
    </w:p>
    <w:p w14:paraId="44E90B1C" w14:textId="77777777" w:rsidR="007144FE" w:rsidRPr="00C108E1" w:rsidRDefault="007144FE" w:rsidP="00C108E1">
      <w:pPr>
        <w:spacing w:line="276" w:lineRule="auto"/>
        <w:rPr>
          <w:rFonts w:ascii="Arial" w:hAnsi="Arial" w:cs="Arial"/>
        </w:rPr>
      </w:pPr>
    </w:p>
    <w:p w14:paraId="55E87AB5" w14:textId="77777777" w:rsidR="007144FE" w:rsidRPr="00C108E1" w:rsidRDefault="007144FE" w:rsidP="00C108E1">
      <w:pPr>
        <w:spacing w:line="276" w:lineRule="auto"/>
        <w:rPr>
          <w:rFonts w:ascii="Arial" w:hAnsi="Arial" w:cs="Arial"/>
        </w:rPr>
      </w:pPr>
    </w:p>
    <w:p w14:paraId="05EAB8DB" w14:textId="77777777" w:rsidR="007144FE" w:rsidRPr="00C108E1" w:rsidRDefault="007144FE" w:rsidP="00C108E1">
      <w:pPr>
        <w:spacing w:line="276" w:lineRule="auto"/>
        <w:rPr>
          <w:rFonts w:ascii="Arial" w:hAnsi="Arial" w:cs="Arial"/>
        </w:rPr>
      </w:pPr>
    </w:p>
    <w:p w14:paraId="74A8A63B" w14:textId="77777777" w:rsidR="007144FE" w:rsidRPr="00C108E1" w:rsidRDefault="007144FE" w:rsidP="00C108E1">
      <w:pPr>
        <w:spacing w:line="276" w:lineRule="auto"/>
        <w:rPr>
          <w:rFonts w:ascii="Arial" w:hAnsi="Arial" w:cs="Arial"/>
        </w:rPr>
      </w:pPr>
    </w:p>
    <w:p w14:paraId="22AC4A59" w14:textId="77777777" w:rsidR="007144FE" w:rsidRPr="00C108E1" w:rsidRDefault="007144FE" w:rsidP="00C108E1">
      <w:pPr>
        <w:spacing w:line="276" w:lineRule="auto"/>
        <w:rPr>
          <w:rFonts w:ascii="Arial" w:hAnsi="Arial" w:cs="Arial"/>
        </w:rPr>
      </w:pPr>
    </w:p>
    <w:p w14:paraId="735AD04F" w14:textId="77777777" w:rsidR="007144FE" w:rsidRPr="00C108E1" w:rsidRDefault="007144FE" w:rsidP="00C108E1">
      <w:pPr>
        <w:spacing w:line="276" w:lineRule="auto"/>
        <w:rPr>
          <w:rFonts w:ascii="Arial" w:hAnsi="Arial" w:cs="Arial"/>
        </w:rPr>
      </w:pPr>
    </w:p>
    <w:p w14:paraId="6D36075C" w14:textId="77777777" w:rsidR="007144FE" w:rsidRPr="00C108E1" w:rsidRDefault="007144FE" w:rsidP="00C108E1">
      <w:pPr>
        <w:spacing w:line="276" w:lineRule="auto"/>
        <w:rPr>
          <w:rFonts w:ascii="Arial" w:hAnsi="Arial" w:cs="Arial"/>
        </w:rPr>
      </w:pPr>
    </w:p>
    <w:p w14:paraId="47806490" w14:textId="77777777" w:rsidR="007144FE" w:rsidRPr="00C108E1" w:rsidRDefault="007144FE" w:rsidP="00C108E1">
      <w:pPr>
        <w:spacing w:line="276" w:lineRule="auto"/>
        <w:rPr>
          <w:rFonts w:ascii="Arial" w:hAnsi="Arial" w:cs="Arial"/>
        </w:rPr>
      </w:pPr>
    </w:p>
    <w:p w14:paraId="1E992C2D" w14:textId="77777777" w:rsidR="007144FE" w:rsidRPr="00C108E1" w:rsidRDefault="007144FE" w:rsidP="00C108E1">
      <w:pPr>
        <w:spacing w:line="276" w:lineRule="auto"/>
        <w:rPr>
          <w:rFonts w:ascii="Arial" w:hAnsi="Arial" w:cs="Arial"/>
        </w:rPr>
      </w:pPr>
    </w:p>
    <w:p w14:paraId="45A7D378" w14:textId="77777777" w:rsidR="007144FE" w:rsidRPr="00C108E1" w:rsidRDefault="007144FE" w:rsidP="00C108E1">
      <w:pPr>
        <w:spacing w:line="276" w:lineRule="auto"/>
        <w:rPr>
          <w:rFonts w:ascii="Arial" w:hAnsi="Arial" w:cs="Arial"/>
        </w:rPr>
      </w:pPr>
    </w:p>
    <w:sectPr w:rsidR="007144FE" w:rsidRPr="00C108E1" w:rsidSect="007144FE">
      <w:headerReference w:type="default" r:id="rId16"/>
      <w:footerReference w:type="default" r:id="rId17"/>
      <w:pgSz w:w="11910" w:h="16840"/>
      <w:pgMar w:top="2410" w:right="920" w:bottom="1135" w:left="1080" w:header="713" w:footer="9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4309E" w14:textId="77777777" w:rsidR="00E14501" w:rsidRDefault="00E14501">
      <w:r>
        <w:separator/>
      </w:r>
    </w:p>
  </w:endnote>
  <w:endnote w:type="continuationSeparator" w:id="0">
    <w:p w14:paraId="55F9CAA4" w14:textId="77777777" w:rsidR="00E14501" w:rsidRDefault="00E14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ikro Light">
    <w:altName w:val="Calibri"/>
    <w:panose1 w:val="00000000000000000000"/>
    <w:charset w:val="00"/>
    <w:family w:val="modern"/>
    <w:notTrueType/>
    <w:pitch w:val="variable"/>
    <w:sig w:usb0="0000020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6B4B2" w14:textId="77777777" w:rsidR="00C365E1" w:rsidRDefault="00A81290">
    <w:pPr>
      <w:pStyle w:val="Textoindependiente"/>
      <w:spacing w:line="14" w:lineRule="auto"/>
      <w:rPr>
        <w:sz w:val="20"/>
      </w:rPr>
    </w:pPr>
    <w:r>
      <w:rPr>
        <w:noProof/>
        <w:lang w:val="es-419" w:eastAsia="es-419"/>
      </w:rPr>
      <mc:AlternateContent>
        <mc:Choice Requires="wps">
          <w:drawing>
            <wp:anchor distT="0" distB="0" distL="114300" distR="114300" simplePos="0" relativeHeight="487388672" behindDoc="1" locked="0" layoutInCell="1" allowOverlap="1" wp14:anchorId="0A8F2910" wp14:editId="31270D46">
              <wp:simplePos x="0" y="0"/>
              <wp:positionH relativeFrom="page">
                <wp:posOffset>809625</wp:posOffset>
              </wp:positionH>
              <wp:positionV relativeFrom="page">
                <wp:posOffset>10151110</wp:posOffset>
              </wp:positionV>
              <wp:extent cx="6050280" cy="635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02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D7ADC2D" id="Rectangle 2" o:spid="_x0000_s1026" style="position:absolute;margin-left:63.75pt;margin-top:799.3pt;width:476.4pt;height:.5pt;z-index:-159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yy5QEAALMDAAAOAAAAZHJzL2Uyb0RvYy54bWysU9uO0zAQfUfiHyy/06SlLUvUdLXqahHS&#10;cpEWPmDqOImF4zFjt2n5esZut1vBGyIPlsfjOT5n5mR1exis2GsKBl0tp5NSCu0UNsZ1tfz+7eHN&#10;jRQhgmvAotO1POogb9evX61GX+kZ9mgbTYJBXKhGX8s+Rl8VRVC9HiBM0GvHyRZpgMghdUVDMDL6&#10;YItZWS6LEanxhEqHwKf3p6RcZ/y21Sp+adugo7C1ZG4xr5TXbVqL9QqqjsD3Rp1pwD+wGMA4fvQC&#10;dQ8RxI7MX1CDUYQB2zhROBTYtkbprIHVTMs/1Dz14HXWws0J/tKm8P9g1ef9k/9KiXrwj6h+BOFw&#10;04Pr9B0Rjr2Ghp+bpkYVow/VpSAFgUvFdvyEDY8WdhFzDw4tDQmQ1YlDbvXx0mp9iELx4bJclLMb&#10;noji3PLtIk+igOq51lOIHzQOIm1qSTzIjA37xxATF6ier2TuaE3zYKzNAXXbjSWxhzT0/GX6LPH6&#10;mnXpssNUdkJMJ1lk0pUsFKotNkfWSHhyDjudNz3SLylGdk0tw88dkJbCfnTcp/fT+TzZLAfzxbsZ&#10;B3Sd2V5nwCmGqmWU4rTdxJM1d55M1/NL0yza4R33tjVZ+AurM1l2Ru7H2cXJetdxvvXyr61/AwAA&#10;//8DAFBLAwQUAAYACAAAACEA0rqYVeEAAAAOAQAADwAAAGRycy9kb3ducmV2LnhtbEyPwU7DMBBE&#10;70j8g7VI3KhNICEJcSqKxBGJFg705sRLEjVeB9ttA1+PywVuO7uj2TfVcjYjO6DzgyUJ1wsBDKm1&#10;eqBOwtvr01UOzAdFWo2WUMIXeljW52eVKrU90hoPm9CxGEK+VBL6EKaSc9/2aJRf2Akp3j6sMypE&#10;6TqunTrGcDPyRIiMGzVQ/NCrCR97bHebvZGwKvLV58stPX+vmy1u35tdmjgh5eXF/HAPLOAc/sxw&#10;wo/oUEemxu5JezZGndyl0RqHtMgzYCeLyMUNsOZ3V2TA64r/r1H/AAAA//8DAFBLAQItABQABgAI&#10;AAAAIQC2gziS/gAAAOEBAAATAAAAAAAAAAAAAAAAAAAAAABbQ29udGVudF9UeXBlc10ueG1sUEsB&#10;Ai0AFAAGAAgAAAAhADj9If/WAAAAlAEAAAsAAAAAAAAAAAAAAAAALwEAAF9yZWxzLy5yZWxzUEsB&#10;Ai0AFAAGAAgAAAAhAN/FjLLlAQAAswMAAA4AAAAAAAAAAAAAAAAALgIAAGRycy9lMm9Eb2MueG1s&#10;UEsBAi0AFAAGAAgAAAAhANK6mFXhAAAADgEAAA8AAAAAAAAAAAAAAAAAPwQAAGRycy9kb3ducmV2&#10;LnhtbFBLBQYAAAAABAAEAPMAAABNBQAAAAA=&#10;" fillcolor="black" stroked="f">
              <w10:wrap anchorx="page" anchory="page"/>
            </v:rect>
          </w:pict>
        </mc:Fallback>
      </mc:AlternateContent>
    </w:r>
    <w:r>
      <w:rPr>
        <w:noProof/>
        <w:lang w:val="es-419" w:eastAsia="es-419"/>
      </w:rPr>
      <mc:AlternateContent>
        <mc:Choice Requires="wps">
          <w:drawing>
            <wp:anchor distT="0" distB="0" distL="114300" distR="114300" simplePos="0" relativeHeight="487389184" behindDoc="1" locked="0" layoutInCell="1" allowOverlap="1" wp14:anchorId="423514B1" wp14:editId="0967911D">
              <wp:simplePos x="0" y="0"/>
              <wp:positionH relativeFrom="page">
                <wp:posOffset>824230</wp:posOffset>
              </wp:positionH>
              <wp:positionV relativeFrom="page">
                <wp:posOffset>10160000</wp:posOffset>
              </wp:positionV>
              <wp:extent cx="6020435" cy="28448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30092" w14:textId="77777777" w:rsidR="00C365E1" w:rsidRDefault="00D0384C">
                          <w:pPr>
                            <w:spacing w:before="14"/>
                            <w:ind w:left="3286" w:hanging="3267"/>
                            <w:rPr>
                              <w:sz w:val="18"/>
                            </w:rPr>
                          </w:pPr>
                          <w:r>
                            <w:rPr>
                              <w:color w:val="BEBEBE"/>
                              <w:sz w:val="18"/>
                            </w:rPr>
                            <w:t>Este documento es una copia no controlada.</w:t>
                          </w:r>
                          <w:r>
                            <w:rPr>
                              <w:color w:val="BEBEBE"/>
                              <w:spacing w:val="1"/>
                              <w:sz w:val="18"/>
                            </w:rPr>
                            <w:t xml:space="preserve"> </w:t>
                          </w:r>
                          <w:r>
                            <w:rPr>
                              <w:color w:val="BEBEBE"/>
                              <w:sz w:val="18"/>
                            </w:rPr>
                            <w:t>Es responsabilidad del usuario asegurarse que corresponde a la versión</w:t>
                          </w:r>
                          <w:r>
                            <w:rPr>
                              <w:color w:val="BEBEBE"/>
                              <w:spacing w:val="-47"/>
                              <w:sz w:val="18"/>
                            </w:rPr>
                            <w:t xml:space="preserve"> </w:t>
                          </w:r>
                          <w:r>
                            <w:rPr>
                              <w:color w:val="BEBEBE"/>
                              <w:sz w:val="18"/>
                            </w:rPr>
                            <w:t>vigente</w:t>
                          </w:r>
                          <w:r>
                            <w:rPr>
                              <w:color w:val="BEBEBE"/>
                              <w:spacing w:val="-3"/>
                              <w:sz w:val="18"/>
                            </w:rPr>
                            <w:t xml:space="preserve"> </w:t>
                          </w:r>
                          <w:r>
                            <w:rPr>
                              <w:color w:val="BEBEBE"/>
                              <w:sz w:val="18"/>
                            </w:rPr>
                            <w:t>en la base</w:t>
                          </w:r>
                          <w:r>
                            <w:rPr>
                              <w:color w:val="BEBEBE"/>
                              <w:spacing w:val="-2"/>
                              <w:sz w:val="18"/>
                            </w:rPr>
                            <w:t xml:space="preserve"> </w:t>
                          </w:r>
                          <w:r>
                            <w:rPr>
                              <w:color w:val="BEBEBE"/>
                              <w:sz w:val="18"/>
                            </w:rPr>
                            <w:t>de datos</w:t>
                          </w:r>
                          <w:r>
                            <w:rPr>
                              <w:color w:val="BEBEBE"/>
                              <w:spacing w:val="1"/>
                              <w:sz w:val="18"/>
                            </w:rPr>
                            <w:t xml:space="preserve"> </w:t>
                          </w:r>
                          <w:r>
                            <w:rPr>
                              <w:color w:val="BEBEBE"/>
                              <w:sz w:val="18"/>
                            </w:rPr>
                            <w:t>del SGI.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23514B1" id="_x0000_t202" coordsize="21600,21600" o:spt="202" path="m,l,21600r21600,l21600,xe">
              <v:stroke joinstyle="miter"/>
              <v:path gradientshapeok="t" o:connecttype="rect"/>
            </v:shapetype>
            <v:shape id="Text Box 1" o:spid="_x0000_s1026" type="#_x0000_t202" style="position:absolute;margin-left:64.9pt;margin-top:800pt;width:474.05pt;height:22.4pt;z-index:-1592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eB1wEAAJEDAAAOAAAAZHJzL2Uyb0RvYy54bWysU9tu2zAMfR+wfxD0vtjJsiIw4hRdiw4D&#10;ugvQ9QMYWbaF2aJGKbGzrx8lx+nWvQ17ESiKOjrnkNpej30njpq8QVvK5SKXQluFlbFNKZ++3b/Z&#10;SOED2Ao6tLqUJ+3l9e71q+3gCr3CFrtKk2AQ64vBlbINwRVZ5lWre/ALdNryYY3UQ+AtNVlFMDB6&#10;32WrPL/KBqTKESrtPWfvpkO5S/h1rVX4UtdeB9GVkrmFtFJa93HNdlsoGgLXGnWmAf/Aogdj+dEL&#10;1B0EEAcyf0H1RhF6rMNCYZ9hXRulkwZWs8xfqHlswemkhc3x7mKT/3+w6vPx0X0lEcb3OHIDkwjv&#10;HlB998LibQu20TdEOLQaKn54GS3LBueL89VotS98BNkPn7DiJsMhYAIaa+qjK6xTMDo34HQxXY9B&#10;KE5e5at8/fadFIrPVpv1epO6kkEx33bkwweNvYhBKYmbmtDh+OBDZAPFXBIfs3hvui41trN/JLgw&#10;ZhL7SHiiHsb9yNVRxR6rE+sgnOaE55qDFumnFAPPSCn9jwOQlqL7aNmLOFBzQHOwnwOwiq+WMkgx&#10;hbdhGryDI9O0jDy5bfGG/apNkvLM4syT+54Unmc0Dtbv+1T1/JN2vwAAAP//AwBQSwMEFAAGAAgA&#10;AAAhAHVA+YvhAAAADgEAAA8AAABkcnMvZG93bnJldi54bWxMj8FOwzAQRO9I/IO1lbhRu1WVNiFO&#10;VSE4ISHScODoxG5iNV6H2G3D37M5wW1ndzT7Jt9PrmdXMwbrUcJqKYAZbLy22Er4rF4fd8BCVKhV&#10;79FI+DEB9sX9Xa4y7W9YmusxtoxCMGRKQhfjkHEems44FZZ+MEi3kx+diiTHlutR3Sjc9XwtRMKd&#10;skgfOjWY58405+PFSTh8Yfliv9/rj/JU2qpKBb4lZykfFtPhCVg0U/wzw4xP6FAQU+0vqAPrSa9T&#10;Qo80JEJQq9kittsUWD3vNpsd8CLn/2sUvwAAAP//AwBQSwECLQAUAAYACAAAACEAtoM4kv4AAADh&#10;AQAAEwAAAAAAAAAAAAAAAAAAAAAAW0NvbnRlbnRfVHlwZXNdLnhtbFBLAQItABQABgAIAAAAIQA4&#10;/SH/1gAAAJQBAAALAAAAAAAAAAAAAAAAAC8BAABfcmVscy8ucmVsc1BLAQItABQABgAIAAAAIQAi&#10;SteB1wEAAJEDAAAOAAAAAAAAAAAAAAAAAC4CAABkcnMvZTJvRG9jLnhtbFBLAQItABQABgAIAAAA&#10;IQB1QPmL4QAAAA4BAAAPAAAAAAAAAAAAAAAAADEEAABkcnMvZG93bnJldi54bWxQSwUGAAAAAAQA&#10;BADzAAAAPwUAAAAA&#10;" filled="f" stroked="f">
              <v:textbox inset="0,0,0,0">
                <w:txbxContent>
                  <w:p w14:paraId="7D030092" w14:textId="77777777" w:rsidR="00C365E1" w:rsidRDefault="00D0384C">
                    <w:pPr>
                      <w:spacing w:before="14"/>
                      <w:ind w:left="3286" w:hanging="3267"/>
                      <w:rPr>
                        <w:sz w:val="18"/>
                      </w:rPr>
                    </w:pPr>
                    <w:r>
                      <w:rPr>
                        <w:color w:val="BEBEBE"/>
                        <w:sz w:val="18"/>
                      </w:rPr>
                      <w:t>Este documento es una copia no controlada.</w:t>
                    </w:r>
                    <w:r>
                      <w:rPr>
                        <w:color w:val="BEBEBE"/>
                        <w:spacing w:val="1"/>
                        <w:sz w:val="18"/>
                      </w:rPr>
                      <w:t xml:space="preserve"> </w:t>
                    </w:r>
                    <w:r>
                      <w:rPr>
                        <w:color w:val="BEBEBE"/>
                        <w:sz w:val="18"/>
                      </w:rPr>
                      <w:t>Es responsabilidad del usuario asegurarse que corresponde a la versión</w:t>
                    </w:r>
                    <w:r>
                      <w:rPr>
                        <w:color w:val="BEBEBE"/>
                        <w:spacing w:val="-47"/>
                        <w:sz w:val="18"/>
                      </w:rPr>
                      <w:t xml:space="preserve"> </w:t>
                    </w:r>
                    <w:r>
                      <w:rPr>
                        <w:color w:val="BEBEBE"/>
                        <w:sz w:val="18"/>
                      </w:rPr>
                      <w:t>vigente</w:t>
                    </w:r>
                    <w:r>
                      <w:rPr>
                        <w:color w:val="BEBEBE"/>
                        <w:spacing w:val="-3"/>
                        <w:sz w:val="18"/>
                      </w:rPr>
                      <w:t xml:space="preserve"> </w:t>
                    </w:r>
                    <w:r>
                      <w:rPr>
                        <w:color w:val="BEBEBE"/>
                        <w:sz w:val="18"/>
                      </w:rPr>
                      <w:t>en la base</w:t>
                    </w:r>
                    <w:r>
                      <w:rPr>
                        <w:color w:val="BEBEBE"/>
                        <w:spacing w:val="-2"/>
                        <w:sz w:val="18"/>
                      </w:rPr>
                      <w:t xml:space="preserve"> </w:t>
                    </w:r>
                    <w:r>
                      <w:rPr>
                        <w:color w:val="BEBEBE"/>
                        <w:sz w:val="18"/>
                      </w:rPr>
                      <w:t>de datos</w:t>
                    </w:r>
                    <w:r>
                      <w:rPr>
                        <w:color w:val="BEBEBE"/>
                        <w:spacing w:val="1"/>
                        <w:sz w:val="18"/>
                      </w:rPr>
                      <w:t xml:space="preserve"> </w:t>
                    </w:r>
                    <w:r>
                      <w:rPr>
                        <w:color w:val="BEBEBE"/>
                        <w:sz w:val="18"/>
                      </w:rPr>
                      <w:t>del SGI.</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1E670" w14:textId="77777777" w:rsidR="00E14501" w:rsidRDefault="00E14501">
      <w:r>
        <w:separator/>
      </w:r>
    </w:p>
  </w:footnote>
  <w:footnote w:type="continuationSeparator" w:id="0">
    <w:p w14:paraId="341631F1" w14:textId="77777777" w:rsidR="00E14501" w:rsidRDefault="00E145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3"/>
      <w:gridCol w:w="3276"/>
      <w:gridCol w:w="2993"/>
      <w:gridCol w:w="1707"/>
    </w:tblGrid>
    <w:tr w:rsidR="002A3BF9" w:rsidRPr="00385C5A" w14:paraId="3CFD60C9" w14:textId="77777777" w:rsidTr="004826F7">
      <w:trPr>
        <w:trHeight w:val="703"/>
      </w:trPr>
      <w:tc>
        <w:tcPr>
          <w:tcW w:w="1000" w:type="pct"/>
          <w:vMerge w:val="restart"/>
          <w:shd w:val="clear" w:color="auto" w:fill="auto"/>
          <w:vAlign w:val="center"/>
        </w:tcPr>
        <w:p w14:paraId="15A626C3" w14:textId="46936327" w:rsidR="002A3BF9" w:rsidRPr="009903AF" w:rsidRDefault="00636EFA" w:rsidP="002A3BF9">
          <w:pPr>
            <w:tabs>
              <w:tab w:val="center" w:pos="4419"/>
              <w:tab w:val="right" w:pos="8838"/>
            </w:tabs>
            <w:jc w:val="center"/>
            <w:rPr>
              <w:rFonts w:ascii="Mikro Light" w:eastAsia="Calibri" w:hAnsi="Mikro Light"/>
              <w:lang w:val="es-PE"/>
            </w:rPr>
          </w:pPr>
          <w:r w:rsidRPr="00DE730A">
            <w:object w:dxaOrig="1425" w:dyaOrig="1050" w14:anchorId="7F38F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1.25pt;height:52.5pt" o:ole="">
                <v:imagedata r:id="rId1" o:title=""/>
              </v:shape>
              <o:OLEObject Type="Embed" ProgID="PBrush" ShapeID="_x0000_i1027" DrawAspect="Content" ObjectID="_1756123106" r:id="rId2"/>
            </w:object>
          </w:r>
        </w:p>
      </w:tc>
      <w:tc>
        <w:tcPr>
          <w:tcW w:w="3143" w:type="pct"/>
          <w:gridSpan w:val="2"/>
          <w:shd w:val="clear" w:color="auto" w:fill="auto"/>
          <w:vAlign w:val="center"/>
        </w:tcPr>
        <w:p w14:paraId="2229D6F1" w14:textId="77777777" w:rsidR="002A3BF9" w:rsidRPr="00C108E1" w:rsidRDefault="002A3BF9" w:rsidP="002A3BF9">
          <w:pPr>
            <w:jc w:val="center"/>
            <w:rPr>
              <w:rFonts w:ascii="Arial" w:eastAsia="Calibri" w:hAnsi="Arial" w:cs="Arial"/>
              <w:bCs/>
              <w:color w:val="000000"/>
              <w:sz w:val="20"/>
              <w:szCs w:val="20"/>
              <w:lang w:val="es-PE"/>
            </w:rPr>
          </w:pPr>
          <w:r w:rsidRPr="00C108E1">
            <w:rPr>
              <w:rFonts w:ascii="Arial" w:eastAsia="Calibri" w:hAnsi="Arial" w:cs="Arial"/>
              <w:bCs/>
              <w:color w:val="000000"/>
              <w:sz w:val="20"/>
              <w:szCs w:val="20"/>
              <w:lang w:val="es-PE"/>
            </w:rPr>
            <w:t>PROCEDIMIENTO ESCRITO DE TRABAJO SEGURO</w:t>
          </w:r>
        </w:p>
        <w:p w14:paraId="2560664D" w14:textId="77777777" w:rsidR="002A3BF9" w:rsidRPr="00C108E1" w:rsidRDefault="003D7C31" w:rsidP="002A3BF9">
          <w:pPr>
            <w:tabs>
              <w:tab w:val="center" w:pos="4419"/>
              <w:tab w:val="right" w:pos="8838"/>
            </w:tabs>
            <w:jc w:val="center"/>
            <w:rPr>
              <w:rFonts w:ascii="Arial" w:hAnsi="Arial" w:cs="Arial"/>
              <w:b/>
              <w:sz w:val="20"/>
              <w:szCs w:val="20"/>
            </w:rPr>
          </w:pPr>
          <w:r w:rsidRPr="00C108E1">
            <w:rPr>
              <w:rFonts w:ascii="Arial" w:hAnsi="Arial" w:cs="Arial"/>
              <w:b/>
              <w:sz w:val="20"/>
              <w:szCs w:val="20"/>
            </w:rPr>
            <w:t>CAMBIO DE INYECTORES DE MOTORES</w:t>
          </w:r>
        </w:p>
        <w:p w14:paraId="3A2795B2" w14:textId="25938F27" w:rsidR="003D7C31" w:rsidRPr="009903AF" w:rsidRDefault="00331A0B" w:rsidP="002A3BF9">
          <w:pPr>
            <w:tabs>
              <w:tab w:val="center" w:pos="4419"/>
              <w:tab w:val="right" w:pos="8838"/>
            </w:tabs>
            <w:jc w:val="center"/>
            <w:rPr>
              <w:rFonts w:ascii="Arial" w:eastAsia="Calibri" w:hAnsi="Arial" w:cs="Arial"/>
              <w:b/>
              <w:lang w:val="es-PE"/>
            </w:rPr>
          </w:pPr>
          <w:r w:rsidRPr="00C108E1">
            <w:rPr>
              <w:rFonts w:ascii="Arial" w:hAnsi="Arial" w:cs="Arial"/>
              <w:b/>
              <w:sz w:val="20"/>
              <w:szCs w:val="20"/>
            </w:rPr>
            <w:t>DIESEL DE EQUIPOS LHD</w:t>
          </w:r>
        </w:p>
      </w:tc>
      <w:tc>
        <w:tcPr>
          <w:tcW w:w="857" w:type="pct"/>
          <w:vMerge w:val="restart"/>
          <w:shd w:val="clear" w:color="auto" w:fill="auto"/>
          <w:vAlign w:val="center"/>
        </w:tcPr>
        <w:p w14:paraId="1BA6A5B5" w14:textId="77777777" w:rsidR="002A3BF9" w:rsidRPr="009903AF" w:rsidRDefault="002A3BF9" w:rsidP="002A3BF9">
          <w:pPr>
            <w:tabs>
              <w:tab w:val="center" w:pos="4419"/>
              <w:tab w:val="right" w:pos="8838"/>
            </w:tabs>
            <w:jc w:val="center"/>
            <w:rPr>
              <w:rFonts w:ascii="Arial" w:eastAsia="Calibri" w:hAnsi="Arial" w:cs="Arial"/>
              <w:b/>
              <w:bCs/>
              <w:sz w:val="18"/>
              <w:szCs w:val="16"/>
              <w:lang w:val="es-PE"/>
            </w:rPr>
          </w:pPr>
        </w:p>
        <w:p w14:paraId="632FD4A3" w14:textId="77777777" w:rsidR="002A3BF9" w:rsidRPr="009903AF" w:rsidRDefault="002A3BF9" w:rsidP="002A3BF9">
          <w:pPr>
            <w:tabs>
              <w:tab w:val="center" w:pos="4419"/>
              <w:tab w:val="right" w:pos="8838"/>
            </w:tabs>
            <w:jc w:val="center"/>
            <w:rPr>
              <w:rFonts w:ascii="Arial" w:eastAsia="Calibri" w:hAnsi="Arial" w:cs="Arial"/>
              <w:lang w:val="es-PE"/>
            </w:rPr>
          </w:pPr>
          <w:r w:rsidRPr="009903AF">
            <w:rPr>
              <w:rFonts w:ascii="Arial" w:eastAsia="Calibri" w:hAnsi="Arial" w:cs="Arial"/>
              <w:b/>
              <w:bCs/>
              <w:sz w:val="20"/>
              <w:szCs w:val="16"/>
              <w:lang w:val="es-PE"/>
            </w:rPr>
            <w:t>UEA AMERICANA</w:t>
          </w:r>
        </w:p>
      </w:tc>
    </w:tr>
    <w:tr w:rsidR="002A3BF9" w:rsidRPr="00385C5A" w14:paraId="6C5483D5" w14:textId="77777777" w:rsidTr="004826F7">
      <w:trPr>
        <w:trHeight w:val="423"/>
      </w:trPr>
      <w:tc>
        <w:tcPr>
          <w:tcW w:w="1000" w:type="pct"/>
          <w:vMerge/>
          <w:shd w:val="clear" w:color="auto" w:fill="auto"/>
        </w:tcPr>
        <w:p w14:paraId="5F76C440" w14:textId="77777777" w:rsidR="002A3BF9" w:rsidRPr="009903AF" w:rsidRDefault="002A3BF9" w:rsidP="002A3BF9">
          <w:pPr>
            <w:tabs>
              <w:tab w:val="center" w:pos="4419"/>
              <w:tab w:val="right" w:pos="8838"/>
            </w:tabs>
            <w:rPr>
              <w:rFonts w:ascii="Mikro Light" w:eastAsia="Calibri" w:hAnsi="Mikro Light"/>
              <w:lang w:val="es-PE"/>
            </w:rPr>
          </w:pPr>
        </w:p>
      </w:tc>
      <w:tc>
        <w:tcPr>
          <w:tcW w:w="1643" w:type="pct"/>
          <w:shd w:val="clear" w:color="auto" w:fill="auto"/>
          <w:vAlign w:val="center"/>
        </w:tcPr>
        <w:p w14:paraId="6A53C528" w14:textId="18A14DBF" w:rsidR="002A3BF9" w:rsidRPr="00C108E1" w:rsidRDefault="002A3BF9" w:rsidP="002A3BF9">
          <w:pPr>
            <w:tabs>
              <w:tab w:val="center" w:pos="4419"/>
              <w:tab w:val="right" w:pos="8838"/>
            </w:tabs>
            <w:rPr>
              <w:rFonts w:ascii="Arial" w:eastAsia="Calibri" w:hAnsi="Arial" w:cs="Arial"/>
              <w:sz w:val="18"/>
              <w:szCs w:val="18"/>
              <w:lang w:val="es-PE"/>
            </w:rPr>
          </w:pPr>
          <w:r w:rsidRPr="00C108E1">
            <w:rPr>
              <w:rFonts w:ascii="Arial" w:eastAsia="Calibri" w:hAnsi="Arial" w:cs="Arial"/>
              <w:color w:val="000000"/>
              <w:sz w:val="18"/>
              <w:szCs w:val="18"/>
              <w:lang w:val="es-PE"/>
            </w:rPr>
            <w:t xml:space="preserve">Área: </w:t>
          </w:r>
          <w:r w:rsidR="0003558E" w:rsidRPr="00C108E1">
            <w:rPr>
              <w:rFonts w:ascii="Arial" w:eastAsia="Calibri" w:hAnsi="Arial" w:cs="Arial"/>
              <w:color w:val="000000"/>
              <w:sz w:val="18"/>
              <w:szCs w:val="18"/>
              <w:lang w:val="es-PE"/>
            </w:rPr>
            <w:t>TRACKLESS</w:t>
          </w:r>
        </w:p>
      </w:tc>
      <w:tc>
        <w:tcPr>
          <w:tcW w:w="1501" w:type="pct"/>
          <w:shd w:val="clear" w:color="auto" w:fill="auto"/>
          <w:vAlign w:val="center"/>
        </w:tcPr>
        <w:p w14:paraId="2ABF7DAD" w14:textId="4946914C" w:rsidR="002A3BF9" w:rsidRPr="00C108E1" w:rsidRDefault="002A3BF9" w:rsidP="002A3BF9">
          <w:pPr>
            <w:tabs>
              <w:tab w:val="center" w:pos="4419"/>
              <w:tab w:val="right" w:pos="8838"/>
            </w:tabs>
            <w:rPr>
              <w:rFonts w:ascii="Arial" w:eastAsia="Calibri" w:hAnsi="Arial" w:cs="Arial"/>
              <w:sz w:val="18"/>
              <w:szCs w:val="18"/>
              <w:lang w:val="es-PE"/>
            </w:rPr>
          </w:pPr>
          <w:r w:rsidRPr="00C108E1">
            <w:rPr>
              <w:rFonts w:ascii="Arial" w:eastAsia="Calibri" w:hAnsi="Arial" w:cs="Arial"/>
              <w:color w:val="000000"/>
              <w:sz w:val="18"/>
              <w:szCs w:val="18"/>
              <w:lang w:val="es-PE"/>
            </w:rPr>
            <w:t xml:space="preserve">Versión: </w:t>
          </w:r>
          <w:r w:rsidR="006352FE" w:rsidRPr="00C108E1">
            <w:rPr>
              <w:rFonts w:ascii="Arial" w:eastAsia="Calibri" w:hAnsi="Arial" w:cs="Arial"/>
              <w:color w:val="000000"/>
              <w:sz w:val="18"/>
              <w:szCs w:val="18"/>
              <w:lang w:val="es-PE"/>
            </w:rPr>
            <w:t>0</w:t>
          </w:r>
          <w:r w:rsidR="00636EFA">
            <w:rPr>
              <w:rFonts w:ascii="Arial" w:eastAsia="Calibri" w:hAnsi="Arial" w:cs="Arial"/>
              <w:color w:val="000000"/>
              <w:sz w:val="18"/>
              <w:szCs w:val="18"/>
              <w:lang w:val="es-PE"/>
            </w:rPr>
            <w:t>2</w:t>
          </w:r>
        </w:p>
      </w:tc>
      <w:tc>
        <w:tcPr>
          <w:tcW w:w="857" w:type="pct"/>
          <w:vMerge/>
          <w:shd w:val="clear" w:color="auto" w:fill="auto"/>
        </w:tcPr>
        <w:p w14:paraId="0F453024" w14:textId="77777777" w:rsidR="002A3BF9" w:rsidRPr="009903AF" w:rsidRDefault="002A3BF9" w:rsidP="002A3BF9">
          <w:pPr>
            <w:tabs>
              <w:tab w:val="center" w:pos="4419"/>
              <w:tab w:val="right" w:pos="8838"/>
            </w:tabs>
            <w:rPr>
              <w:rFonts w:ascii="Arial" w:eastAsia="Calibri" w:hAnsi="Arial" w:cs="Arial"/>
              <w:lang w:val="es-PE"/>
            </w:rPr>
          </w:pPr>
        </w:p>
      </w:tc>
    </w:tr>
    <w:tr w:rsidR="002A3BF9" w:rsidRPr="00385C5A" w14:paraId="4E444DC6" w14:textId="77777777" w:rsidTr="004826F7">
      <w:trPr>
        <w:trHeight w:val="414"/>
      </w:trPr>
      <w:tc>
        <w:tcPr>
          <w:tcW w:w="1000" w:type="pct"/>
          <w:vMerge/>
          <w:shd w:val="clear" w:color="auto" w:fill="auto"/>
        </w:tcPr>
        <w:p w14:paraId="01526969" w14:textId="77777777" w:rsidR="002A3BF9" w:rsidRPr="009903AF" w:rsidRDefault="002A3BF9" w:rsidP="002A3BF9">
          <w:pPr>
            <w:tabs>
              <w:tab w:val="center" w:pos="4419"/>
              <w:tab w:val="right" w:pos="8838"/>
            </w:tabs>
            <w:rPr>
              <w:rFonts w:ascii="Mikro Light" w:eastAsia="Calibri" w:hAnsi="Mikro Light"/>
              <w:lang w:val="es-PE"/>
            </w:rPr>
          </w:pPr>
        </w:p>
      </w:tc>
      <w:tc>
        <w:tcPr>
          <w:tcW w:w="1643" w:type="pct"/>
          <w:shd w:val="clear" w:color="auto" w:fill="auto"/>
          <w:vAlign w:val="center"/>
        </w:tcPr>
        <w:p w14:paraId="51A28B54" w14:textId="4110942E" w:rsidR="002A3BF9" w:rsidRPr="00C108E1" w:rsidRDefault="002A3BF9" w:rsidP="002A3BF9">
          <w:pPr>
            <w:tabs>
              <w:tab w:val="center" w:pos="4419"/>
              <w:tab w:val="right" w:pos="8838"/>
            </w:tabs>
            <w:rPr>
              <w:rFonts w:ascii="Arial" w:eastAsia="Calibri" w:hAnsi="Arial" w:cs="Arial"/>
              <w:sz w:val="18"/>
              <w:szCs w:val="18"/>
              <w:lang w:val="es-PE"/>
            </w:rPr>
          </w:pPr>
          <w:r w:rsidRPr="00C108E1">
            <w:rPr>
              <w:rFonts w:ascii="Arial" w:eastAsia="Calibri" w:hAnsi="Arial" w:cs="Arial"/>
              <w:color w:val="000000"/>
              <w:sz w:val="18"/>
              <w:szCs w:val="18"/>
              <w:lang w:val="es-PE"/>
            </w:rPr>
            <w:t xml:space="preserve">Código: </w:t>
          </w:r>
          <w:r w:rsidR="00A314F6">
            <w:rPr>
              <w:rFonts w:ascii="Arial" w:eastAsia="Calibri" w:hAnsi="Arial" w:cs="Arial"/>
              <w:color w:val="000000"/>
              <w:sz w:val="18"/>
              <w:szCs w:val="18"/>
              <w:lang w:val="es-PE"/>
            </w:rPr>
            <w:t>PA</w:t>
          </w:r>
          <w:r w:rsidR="006352FE" w:rsidRPr="00C108E1">
            <w:rPr>
              <w:rFonts w:ascii="Arial" w:eastAsia="Calibri" w:hAnsi="Arial" w:cs="Arial"/>
              <w:color w:val="000000"/>
              <w:sz w:val="18"/>
              <w:szCs w:val="18"/>
              <w:lang w:val="es-PE"/>
            </w:rPr>
            <w:t>-M</w:t>
          </w:r>
          <w:r w:rsidR="00A314F6">
            <w:rPr>
              <w:rFonts w:ascii="Arial" w:eastAsia="Calibri" w:hAnsi="Arial" w:cs="Arial"/>
              <w:color w:val="000000"/>
              <w:sz w:val="18"/>
              <w:szCs w:val="18"/>
              <w:lang w:val="es-PE"/>
            </w:rPr>
            <w:t>TT</w:t>
          </w:r>
          <w:r w:rsidR="006352FE" w:rsidRPr="00C108E1">
            <w:rPr>
              <w:rFonts w:ascii="Arial" w:eastAsia="Calibri" w:hAnsi="Arial" w:cs="Arial"/>
              <w:color w:val="000000"/>
              <w:sz w:val="18"/>
              <w:szCs w:val="18"/>
              <w:lang w:val="es-PE"/>
            </w:rPr>
            <w:t>-</w:t>
          </w:r>
          <w:r w:rsidR="00636EFA">
            <w:rPr>
              <w:rFonts w:ascii="Arial" w:eastAsia="Calibri" w:hAnsi="Arial" w:cs="Arial"/>
              <w:color w:val="000000"/>
              <w:sz w:val="18"/>
              <w:szCs w:val="18"/>
              <w:lang w:val="es-PE"/>
            </w:rPr>
            <w:t>0</w:t>
          </w:r>
          <w:r w:rsidR="00A314F6">
            <w:rPr>
              <w:rFonts w:ascii="Arial" w:eastAsia="Calibri" w:hAnsi="Arial" w:cs="Arial"/>
              <w:color w:val="000000"/>
              <w:sz w:val="18"/>
              <w:szCs w:val="18"/>
              <w:lang w:val="es-PE"/>
            </w:rPr>
            <w:t>08</w:t>
          </w:r>
        </w:p>
      </w:tc>
      <w:tc>
        <w:tcPr>
          <w:tcW w:w="1501" w:type="pct"/>
          <w:shd w:val="clear" w:color="auto" w:fill="auto"/>
          <w:vAlign w:val="center"/>
        </w:tcPr>
        <w:p w14:paraId="63C7F978" w14:textId="348435D0" w:rsidR="007C2E7E" w:rsidRPr="00C108E1" w:rsidRDefault="002A3BF9" w:rsidP="002A3BF9">
          <w:pPr>
            <w:tabs>
              <w:tab w:val="center" w:pos="4419"/>
              <w:tab w:val="right" w:pos="8838"/>
            </w:tabs>
            <w:rPr>
              <w:rFonts w:ascii="Arial" w:eastAsia="Calibri" w:hAnsi="Arial" w:cs="Arial"/>
              <w:sz w:val="18"/>
              <w:szCs w:val="18"/>
            </w:rPr>
          </w:pPr>
          <w:r w:rsidRPr="00C108E1">
            <w:rPr>
              <w:rFonts w:ascii="Arial" w:eastAsia="Calibri" w:hAnsi="Arial" w:cs="Arial"/>
              <w:sz w:val="18"/>
              <w:szCs w:val="18"/>
            </w:rPr>
            <w:t xml:space="preserve">Página: </w:t>
          </w:r>
          <w:r w:rsidRPr="00C108E1">
            <w:rPr>
              <w:rFonts w:ascii="Arial" w:eastAsia="Calibri" w:hAnsi="Arial" w:cs="Arial"/>
              <w:sz w:val="18"/>
              <w:szCs w:val="18"/>
            </w:rPr>
            <w:fldChar w:fldCharType="begin"/>
          </w:r>
          <w:r w:rsidRPr="00C108E1">
            <w:rPr>
              <w:rFonts w:ascii="Arial" w:eastAsia="Calibri" w:hAnsi="Arial" w:cs="Arial"/>
              <w:sz w:val="18"/>
              <w:szCs w:val="18"/>
            </w:rPr>
            <w:instrText xml:space="preserve"> PAGE </w:instrText>
          </w:r>
          <w:r w:rsidRPr="00C108E1">
            <w:rPr>
              <w:rFonts w:ascii="Arial" w:eastAsia="Calibri" w:hAnsi="Arial" w:cs="Arial"/>
              <w:sz w:val="18"/>
              <w:szCs w:val="18"/>
            </w:rPr>
            <w:fldChar w:fldCharType="separate"/>
          </w:r>
          <w:r w:rsidRPr="00C108E1">
            <w:rPr>
              <w:rFonts w:ascii="Arial" w:eastAsia="Calibri" w:hAnsi="Arial" w:cs="Arial"/>
              <w:sz w:val="18"/>
              <w:szCs w:val="18"/>
            </w:rPr>
            <w:t>1</w:t>
          </w:r>
          <w:r w:rsidRPr="00C108E1">
            <w:rPr>
              <w:rFonts w:ascii="Arial" w:eastAsia="Calibri" w:hAnsi="Arial" w:cs="Arial"/>
              <w:sz w:val="18"/>
              <w:szCs w:val="18"/>
            </w:rPr>
            <w:fldChar w:fldCharType="end"/>
          </w:r>
          <w:r w:rsidRPr="00C108E1">
            <w:rPr>
              <w:rFonts w:ascii="Arial" w:eastAsia="Calibri" w:hAnsi="Arial" w:cs="Arial"/>
              <w:spacing w:val="-3"/>
              <w:sz w:val="18"/>
              <w:szCs w:val="18"/>
            </w:rPr>
            <w:t xml:space="preserve"> </w:t>
          </w:r>
          <w:r w:rsidRPr="00C108E1">
            <w:rPr>
              <w:rFonts w:ascii="Arial" w:eastAsia="Calibri" w:hAnsi="Arial" w:cs="Arial"/>
              <w:sz w:val="18"/>
              <w:szCs w:val="18"/>
            </w:rPr>
            <w:t xml:space="preserve">de </w:t>
          </w:r>
          <w:r w:rsidR="0003558E" w:rsidRPr="00C108E1">
            <w:rPr>
              <w:rFonts w:ascii="Arial" w:eastAsia="Calibri" w:hAnsi="Arial" w:cs="Arial"/>
              <w:sz w:val="18"/>
              <w:szCs w:val="18"/>
            </w:rPr>
            <w:t>3</w:t>
          </w:r>
        </w:p>
      </w:tc>
      <w:tc>
        <w:tcPr>
          <w:tcW w:w="857" w:type="pct"/>
          <w:vMerge/>
          <w:shd w:val="clear" w:color="auto" w:fill="auto"/>
        </w:tcPr>
        <w:p w14:paraId="09BA61BD" w14:textId="77777777" w:rsidR="002A3BF9" w:rsidRPr="009903AF" w:rsidRDefault="002A3BF9" w:rsidP="002A3BF9">
          <w:pPr>
            <w:tabs>
              <w:tab w:val="center" w:pos="4419"/>
              <w:tab w:val="right" w:pos="8838"/>
            </w:tabs>
            <w:rPr>
              <w:rFonts w:ascii="Arial" w:eastAsia="Calibri" w:hAnsi="Arial" w:cs="Arial"/>
              <w:lang w:val="es-PE"/>
            </w:rPr>
          </w:pPr>
        </w:p>
      </w:tc>
    </w:tr>
  </w:tbl>
  <w:p w14:paraId="395BF54C" w14:textId="5BB5D0D6" w:rsidR="00C365E1" w:rsidRDefault="00C365E1">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6E6A"/>
    <w:multiLevelType w:val="multilevel"/>
    <w:tmpl w:val="341ED268"/>
    <w:lvl w:ilvl="0">
      <w:start w:val="4"/>
      <w:numFmt w:val="decimal"/>
      <w:lvlText w:val="%1."/>
      <w:lvlJc w:val="left"/>
      <w:pPr>
        <w:ind w:left="360" w:hanging="360"/>
      </w:pPr>
      <w:rPr>
        <w:rFonts w:ascii="Arial" w:hAnsi="Arial" w:hint="default"/>
        <w:b/>
      </w:rPr>
    </w:lvl>
    <w:lvl w:ilvl="1">
      <w:start w:val="1"/>
      <w:numFmt w:val="decimal"/>
      <w:lvlText w:val="%1.%2."/>
      <w:lvlJc w:val="left"/>
      <w:pPr>
        <w:ind w:left="720" w:hanging="720"/>
      </w:pPr>
      <w:rPr>
        <w:rFonts w:ascii="Arial" w:hAnsi="Arial" w:hint="default"/>
        <w:b/>
      </w:rPr>
    </w:lvl>
    <w:lvl w:ilvl="2">
      <w:start w:val="1"/>
      <w:numFmt w:val="decimal"/>
      <w:lvlText w:val="%1.%2.%3."/>
      <w:lvlJc w:val="left"/>
      <w:pPr>
        <w:ind w:left="720" w:hanging="720"/>
      </w:pPr>
      <w:rPr>
        <w:rFonts w:ascii="Arial" w:hAnsi="Arial" w:hint="default"/>
        <w:b/>
      </w:rPr>
    </w:lvl>
    <w:lvl w:ilvl="3">
      <w:start w:val="1"/>
      <w:numFmt w:val="decimal"/>
      <w:lvlText w:val="%1.%2.%3.%4."/>
      <w:lvlJc w:val="left"/>
      <w:pPr>
        <w:ind w:left="1080" w:hanging="1080"/>
      </w:pPr>
      <w:rPr>
        <w:rFonts w:ascii="Arial" w:hAnsi="Arial" w:hint="default"/>
        <w:b/>
      </w:rPr>
    </w:lvl>
    <w:lvl w:ilvl="4">
      <w:start w:val="1"/>
      <w:numFmt w:val="decimal"/>
      <w:lvlText w:val="%1.%2.%3.%4.%5."/>
      <w:lvlJc w:val="left"/>
      <w:pPr>
        <w:ind w:left="1080" w:hanging="1080"/>
      </w:pPr>
      <w:rPr>
        <w:rFonts w:ascii="Arial" w:hAnsi="Arial" w:hint="default"/>
        <w:b/>
      </w:rPr>
    </w:lvl>
    <w:lvl w:ilvl="5">
      <w:start w:val="1"/>
      <w:numFmt w:val="decimal"/>
      <w:lvlText w:val="%1.%2.%3.%4.%5.%6."/>
      <w:lvlJc w:val="left"/>
      <w:pPr>
        <w:ind w:left="1440" w:hanging="1440"/>
      </w:pPr>
      <w:rPr>
        <w:rFonts w:ascii="Arial" w:hAnsi="Arial" w:hint="default"/>
        <w:b/>
      </w:rPr>
    </w:lvl>
    <w:lvl w:ilvl="6">
      <w:start w:val="1"/>
      <w:numFmt w:val="decimal"/>
      <w:lvlText w:val="%1.%2.%3.%4.%5.%6.%7."/>
      <w:lvlJc w:val="left"/>
      <w:pPr>
        <w:ind w:left="1440" w:hanging="1440"/>
      </w:pPr>
      <w:rPr>
        <w:rFonts w:ascii="Arial" w:hAnsi="Arial" w:hint="default"/>
        <w:b/>
      </w:rPr>
    </w:lvl>
    <w:lvl w:ilvl="7">
      <w:start w:val="1"/>
      <w:numFmt w:val="decimal"/>
      <w:lvlText w:val="%1.%2.%3.%4.%5.%6.%7.%8."/>
      <w:lvlJc w:val="left"/>
      <w:pPr>
        <w:ind w:left="1800" w:hanging="1800"/>
      </w:pPr>
      <w:rPr>
        <w:rFonts w:ascii="Arial" w:hAnsi="Arial" w:hint="default"/>
        <w:b/>
      </w:rPr>
    </w:lvl>
    <w:lvl w:ilvl="8">
      <w:start w:val="1"/>
      <w:numFmt w:val="decimal"/>
      <w:lvlText w:val="%1.%2.%3.%4.%5.%6.%7.%8.%9."/>
      <w:lvlJc w:val="left"/>
      <w:pPr>
        <w:ind w:left="1800" w:hanging="1800"/>
      </w:pPr>
      <w:rPr>
        <w:rFonts w:ascii="Arial" w:hAnsi="Arial" w:hint="default"/>
        <w:b/>
      </w:rPr>
    </w:lvl>
  </w:abstractNum>
  <w:abstractNum w:abstractNumId="1" w15:restartNumberingAfterBreak="0">
    <w:nsid w:val="029134E5"/>
    <w:multiLevelType w:val="hybridMultilevel"/>
    <w:tmpl w:val="AF165FA6"/>
    <w:lvl w:ilvl="0" w:tplc="1E3AECB8">
      <w:start w:val="1"/>
      <w:numFmt w:val="upperRoman"/>
      <w:lvlText w:val="%1."/>
      <w:lvlJc w:val="left"/>
      <w:pPr>
        <w:ind w:left="1080" w:hanging="720"/>
      </w:pPr>
      <w:rPr>
        <w:rFonts w:hint="default"/>
        <w:b/>
        <w:bCs/>
      </w:rPr>
    </w:lvl>
    <w:lvl w:ilvl="1" w:tplc="D3143D94">
      <w:start w:val="1"/>
      <w:numFmt w:val="decimal"/>
      <w:lvlText w:val="4.%2"/>
      <w:lvlJc w:val="left"/>
      <w:pPr>
        <w:ind w:left="1440" w:hanging="360"/>
      </w:pPr>
      <w:rPr>
        <w:rFonts w:hint="default"/>
        <w:b/>
        <w:bCs w:val="0"/>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3EF22C3"/>
    <w:multiLevelType w:val="hybridMultilevel"/>
    <w:tmpl w:val="9DC647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4B132DC"/>
    <w:multiLevelType w:val="multilevel"/>
    <w:tmpl w:val="FD80BAC4"/>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b/>
        <w:bCs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0F0A1C88"/>
    <w:multiLevelType w:val="hybridMultilevel"/>
    <w:tmpl w:val="A82044A0"/>
    <w:lvl w:ilvl="0" w:tplc="1DEE8918">
      <w:start w:val="1"/>
      <w:numFmt w:val="decimal"/>
      <w:lvlText w:val="%1."/>
      <w:lvlJc w:val="left"/>
      <w:pPr>
        <w:ind w:left="506" w:hanging="284"/>
      </w:pPr>
      <w:rPr>
        <w:rFonts w:ascii="Arial" w:eastAsia="Arial" w:hAnsi="Arial" w:cs="Arial" w:hint="default"/>
        <w:b/>
        <w:bCs/>
        <w:spacing w:val="-1"/>
        <w:w w:val="100"/>
        <w:sz w:val="22"/>
        <w:szCs w:val="22"/>
        <w:lang w:val="es-ES" w:eastAsia="en-US" w:bidi="ar-SA"/>
      </w:rPr>
    </w:lvl>
    <w:lvl w:ilvl="1" w:tplc="F0080FA4">
      <w:numFmt w:val="bullet"/>
      <w:lvlText w:val=""/>
      <w:lvlJc w:val="left"/>
      <w:pPr>
        <w:ind w:left="790" w:hanging="284"/>
      </w:pPr>
      <w:rPr>
        <w:rFonts w:ascii="Wingdings" w:eastAsia="Wingdings" w:hAnsi="Wingdings" w:cs="Wingdings" w:hint="default"/>
        <w:w w:val="100"/>
        <w:sz w:val="22"/>
        <w:szCs w:val="22"/>
        <w:lang w:val="es-ES" w:eastAsia="en-US" w:bidi="ar-SA"/>
      </w:rPr>
    </w:lvl>
    <w:lvl w:ilvl="2" w:tplc="51800D7C">
      <w:numFmt w:val="bullet"/>
      <w:lvlText w:val="•"/>
      <w:lvlJc w:val="left"/>
      <w:pPr>
        <w:ind w:left="1811" w:hanging="284"/>
      </w:pPr>
      <w:rPr>
        <w:rFonts w:hint="default"/>
        <w:lang w:val="es-ES" w:eastAsia="en-US" w:bidi="ar-SA"/>
      </w:rPr>
    </w:lvl>
    <w:lvl w:ilvl="3" w:tplc="A998E03A">
      <w:numFmt w:val="bullet"/>
      <w:lvlText w:val="•"/>
      <w:lvlJc w:val="left"/>
      <w:pPr>
        <w:ind w:left="2823" w:hanging="284"/>
      </w:pPr>
      <w:rPr>
        <w:rFonts w:hint="default"/>
        <w:lang w:val="es-ES" w:eastAsia="en-US" w:bidi="ar-SA"/>
      </w:rPr>
    </w:lvl>
    <w:lvl w:ilvl="4" w:tplc="D3EE0882">
      <w:numFmt w:val="bullet"/>
      <w:lvlText w:val="•"/>
      <w:lvlJc w:val="left"/>
      <w:pPr>
        <w:ind w:left="3835" w:hanging="284"/>
      </w:pPr>
      <w:rPr>
        <w:rFonts w:hint="default"/>
        <w:lang w:val="es-ES" w:eastAsia="en-US" w:bidi="ar-SA"/>
      </w:rPr>
    </w:lvl>
    <w:lvl w:ilvl="5" w:tplc="E2929D7E">
      <w:numFmt w:val="bullet"/>
      <w:lvlText w:val="•"/>
      <w:lvlJc w:val="left"/>
      <w:pPr>
        <w:ind w:left="4847" w:hanging="284"/>
      </w:pPr>
      <w:rPr>
        <w:rFonts w:hint="default"/>
        <w:lang w:val="es-ES" w:eastAsia="en-US" w:bidi="ar-SA"/>
      </w:rPr>
    </w:lvl>
    <w:lvl w:ilvl="6" w:tplc="9B2EA5DC">
      <w:numFmt w:val="bullet"/>
      <w:lvlText w:val="•"/>
      <w:lvlJc w:val="left"/>
      <w:pPr>
        <w:ind w:left="5859" w:hanging="284"/>
      </w:pPr>
      <w:rPr>
        <w:rFonts w:hint="default"/>
        <w:lang w:val="es-ES" w:eastAsia="en-US" w:bidi="ar-SA"/>
      </w:rPr>
    </w:lvl>
    <w:lvl w:ilvl="7" w:tplc="6FFC7FC8">
      <w:numFmt w:val="bullet"/>
      <w:lvlText w:val="•"/>
      <w:lvlJc w:val="left"/>
      <w:pPr>
        <w:ind w:left="6870" w:hanging="284"/>
      </w:pPr>
      <w:rPr>
        <w:rFonts w:hint="default"/>
        <w:lang w:val="es-ES" w:eastAsia="en-US" w:bidi="ar-SA"/>
      </w:rPr>
    </w:lvl>
    <w:lvl w:ilvl="8" w:tplc="9C68BE66">
      <w:numFmt w:val="bullet"/>
      <w:lvlText w:val="•"/>
      <w:lvlJc w:val="left"/>
      <w:pPr>
        <w:ind w:left="7882" w:hanging="284"/>
      </w:pPr>
      <w:rPr>
        <w:rFonts w:hint="default"/>
        <w:lang w:val="es-ES" w:eastAsia="en-US" w:bidi="ar-SA"/>
      </w:rPr>
    </w:lvl>
  </w:abstractNum>
  <w:abstractNum w:abstractNumId="5" w15:restartNumberingAfterBreak="0">
    <w:nsid w:val="130C5820"/>
    <w:multiLevelType w:val="multilevel"/>
    <w:tmpl w:val="2070E850"/>
    <w:lvl w:ilvl="0">
      <w:start w:val="5"/>
      <w:numFmt w:val="decimal"/>
      <w:lvlText w:val="%1"/>
      <w:lvlJc w:val="left"/>
      <w:pPr>
        <w:ind w:left="360" w:hanging="360"/>
      </w:pPr>
      <w:rPr>
        <w:rFonts w:hint="default"/>
        <w:b/>
      </w:rPr>
    </w:lvl>
    <w:lvl w:ilvl="1">
      <w:start w:val="1"/>
      <w:numFmt w:val="decimal"/>
      <w:lvlText w:val="%1.%2"/>
      <w:lvlJc w:val="left"/>
      <w:pPr>
        <w:ind w:left="643" w:hanging="36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6" w15:restartNumberingAfterBreak="0">
    <w:nsid w:val="139A3A4A"/>
    <w:multiLevelType w:val="hybridMultilevel"/>
    <w:tmpl w:val="2C426312"/>
    <w:lvl w:ilvl="0" w:tplc="280A000B">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24C009E1"/>
    <w:multiLevelType w:val="hybridMultilevel"/>
    <w:tmpl w:val="6F8E19CA"/>
    <w:lvl w:ilvl="0" w:tplc="B06255C0">
      <w:start w:val="1"/>
      <w:numFmt w:val="decimal"/>
      <w:lvlText w:val="4.1%1"/>
      <w:lvlJc w:val="left"/>
      <w:pPr>
        <w:ind w:left="1287" w:hanging="360"/>
      </w:pPr>
      <w:rPr>
        <w:rFonts w:hint="default"/>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 w15:restartNumberingAfterBreak="0">
    <w:nsid w:val="28B55AB2"/>
    <w:multiLevelType w:val="multilevel"/>
    <w:tmpl w:val="74C2923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95C6AEF"/>
    <w:multiLevelType w:val="multilevel"/>
    <w:tmpl w:val="4390702C"/>
    <w:lvl w:ilvl="0">
      <w:start w:val="4"/>
      <w:numFmt w:val="decimal"/>
      <w:lvlText w:val="%1"/>
      <w:lvlJc w:val="left"/>
      <w:pPr>
        <w:ind w:left="360" w:hanging="360"/>
      </w:pPr>
      <w:rPr>
        <w:rFonts w:ascii="Arial" w:hAnsi="Arial" w:hint="default"/>
        <w:b/>
      </w:rPr>
    </w:lvl>
    <w:lvl w:ilvl="1">
      <w:start w:val="1"/>
      <w:numFmt w:val="decimal"/>
      <w:lvlText w:val="%1.%2"/>
      <w:lvlJc w:val="left"/>
      <w:pPr>
        <w:ind w:left="360" w:hanging="360"/>
      </w:pPr>
      <w:rPr>
        <w:rFonts w:ascii="Arial" w:hAnsi="Arial" w:hint="default"/>
        <w:b/>
      </w:rPr>
    </w:lvl>
    <w:lvl w:ilvl="2">
      <w:start w:val="1"/>
      <w:numFmt w:val="decimal"/>
      <w:lvlText w:val="%1.%2.%3"/>
      <w:lvlJc w:val="left"/>
      <w:pPr>
        <w:ind w:left="720" w:hanging="720"/>
      </w:pPr>
      <w:rPr>
        <w:rFonts w:ascii="Arial" w:hAnsi="Arial" w:hint="default"/>
        <w:b/>
      </w:rPr>
    </w:lvl>
    <w:lvl w:ilvl="3">
      <w:start w:val="1"/>
      <w:numFmt w:val="decimal"/>
      <w:lvlText w:val="%1.%2.%3.%4"/>
      <w:lvlJc w:val="left"/>
      <w:pPr>
        <w:ind w:left="720" w:hanging="720"/>
      </w:pPr>
      <w:rPr>
        <w:rFonts w:ascii="Arial" w:hAnsi="Arial" w:hint="default"/>
        <w:b/>
      </w:rPr>
    </w:lvl>
    <w:lvl w:ilvl="4">
      <w:start w:val="1"/>
      <w:numFmt w:val="decimal"/>
      <w:lvlText w:val="%1.%2.%3.%4.%5"/>
      <w:lvlJc w:val="left"/>
      <w:pPr>
        <w:ind w:left="1080" w:hanging="1080"/>
      </w:pPr>
      <w:rPr>
        <w:rFonts w:ascii="Arial" w:hAnsi="Arial" w:hint="default"/>
        <w:b/>
      </w:rPr>
    </w:lvl>
    <w:lvl w:ilvl="5">
      <w:start w:val="1"/>
      <w:numFmt w:val="decimal"/>
      <w:lvlText w:val="%1.%2.%3.%4.%5.%6"/>
      <w:lvlJc w:val="left"/>
      <w:pPr>
        <w:ind w:left="1080" w:hanging="1080"/>
      </w:pPr>
      <w:rPr>
        <w:rFonts w:ascii="Arial" w:hAnsi="Arial" w:hint="default"/>
        <w:b/>
      </w:rPr>
    </w:lvl>
    <w:lvl w:ilvl="6">
      <w:start w:val="1"/>
      <w:numFmt w:val="decimal"/>
      <w:lvlText w:val="%1.%2.%3.%4.%5.%6.%7"/>
      <w:lvlJc w:val="left"/>
      <w:pPr>
        <w:ind w:left="1440" w:hanging="1440"/>
      </w:pPr>
      <w:rPr>
        <w:rFonts w:ascii="Arial" w:hAnsi="Arial" w:hint="default"/>
        <w:b/>
      </w:rPr>
    </w:lvl>
    <w:lvl w:ilvl="7">
      <w:start w:val="1"/>
      <w:numFmt w:val="decimal"/>
      <w:lvlText w:val="%1.%2.%3.%4.%5.%6.%7.%8"/>
      <w:lvlJc w:val="left"/>
      <w:pPr>
        <w:ind w:left="1440" w:hanging="1440"/>
      </w:pPr>
      <w:rPr>
        <w:rFonts w:ascii="Arial" w:hAnsi="Arial" w:hint="default"/>
        <w:b/>
      </w:rPr>
    </w:lvl>
    <w:lvl w:ilvl="8">
      <w:start w:val="1"/>
      <w:numFmt w:val="decimal"/>
      <w:lvlText w:val="%1.%2.%3.%4.%5.%6.%7.%8.%9"/>
      <w:lvlJc w:val="left"/>
      <w:pPr>
        <w:ind w:left="1800" w:hanging="1800"/>
      </w:pPr>
      <w:rPr>
        <w:rFonts w:ascii="Arial" w:hAnsi="Arial" w:hint="default"/>
        <w:b/>
      </w:rPr>
    </w:lvl>
  </w:abstractNum>
  <w:abstractNum w:abstractNumId="10" w15:restartNumberingAfterBreak="0">
    <w:nsid w:val="2B0E64AE"/>
    <w:multiLevelType w:val="multilevel"/>
    <w:tmpl w:val="DC04015C"/>
    <w:lvl w:ilvl="0">
      <w:start w:val="6"/>
      <w:numFmt w:val="decimal"/>
      <w:lvlText w:val="%1"/>
      <w:lvlJc w:val="left"/>
      <w:pPr>
        <w:ind w:left="943" w:hanging="425"/>
      </w:pPr>
      <w:rPr>
        <w:rFonts w:hint="default"/>
        <w:lang w:val="es-ES" w:eastAsia="en-US" w:bidi="ar-SA"/>
      </w:rPr>
    </w:lvl>
    <w:lvl w:ilvl="1">
      <w:start w:val="1"/>
      <w:numFmt w:val="decimal"/>
      <w:lvlText w:val="%1.%2"/>
      <w:lvlJc w:val="left"/>
      <w:pPr>
        <w:ind w:left="943" w:hanging="425"/>
      </w:pPr>
      <w:rPr>
        <w:rFonts w:ascii="Arial" w:eastAsia="Arial" w:hAnsi="Arial" w:cs="Arial" w:hint="default"/>
        <w:b/>
        <w:bCs/>
        <w:w w:val="100"/>
        <w:sz w:val="22"/>
        <w:szCs w:val="22"/>
        <w:lang w:val="es-ES" w:eastAsia="en-US" w:bidi="ar-SA"/>
      </w:rPr>
    </w:lvl>
    <w:lvl w:ilvl="2">
      <w:numFmt w:val="bullet"/>
      <w:lvlText w:val="•"/>
      <w:lvlJc w:val="left"/>
      <w:pPr>
        <w:ind w:left="2733" w:hanging="425"/>
      </w:pPr>
      <w:rPr>
        <w:rFonts w:hint="default"/>
        <w:lang w:val="es-ES" w:eastAsia="en-US" w:bidi="ar-SA"/>
      </w:rPr>
    </w:lvl>
    <w:lvl w:ilvl="3">
      <w:numFmt w:val="bullet"/>
      <w:lvlText w:val="•"/>
      <w:lvlJc w:val="left"/>
      <w:pPr>
        <w:ind w:left="3629" w:hanging="425"/>
      </w:pPr>
      <w:rPr>
        <w:rFonts w:hint="default"/>
        <w:lang w:val="es-ES" w:eastAsia="en-US" w:bidi="ar-SA"/>
      </w:rPr>
    </w:lvl>
    <w:lvl w:ilvl="4">
      <w:numFmt w:val="bullet"/>
      <w:lvlText w:val="•"/>
      <w:lvlJc w:val="left"/>
      <w:pPr>
        <w:ind w:left="4526" w:hanging="425"/>
      </w:pPr>
      <w:rPr>
        <w:rFonts w:hint="default"/>
        <w:lang w:val="es-ES" w:eastAsia="en-US" w:bidi="ar-SA"/>
      </w:rPr>
    </w:lvl>
    <w:lvl w:ilvl="5">
      <w:numFmt w:val="bullet"/>
      <w:lvlText w:val="•"/>
      <w:lvlJc w:val="left"/>
      <w:pPr>
        <w:ind w:left="5423" w:hanging="425"/>
      </w:pPr>
      <w:rPr>
        <w:rFonts w:hint="default"/>
        <w:lang w:val="es-ES" w:eastAsia="en-US" w:bidi="ar-SA"/>
      </w:rPr>
    </w:lvl>
    <w:lvl w:ilvl="6">
      <w:numFmt w:val="bullet"/>
      <w:lvlText w:val="•"/>
      <w:lvlJc w:val="left"/>
      <w:pPr>
        <w:ind w:left="6319" w:hanging="425"/>
      </w:pPr>
      <w:rPr>
        <w:rFonts w:hint="default"/>
        <w:lang w:val="es-ES" w:eastAsia="en-US" w:bidi="ar-SA"/>
      </w:rPr>
    </w:lvl>
    <w:lvl w:ilvl="7">
      <w:numFmt w:val="bullet"/>
      <w:lvlText w:val="•"/>
      <w:lvlJc w:val="left"/>
      <w:pPr>
        <w:ind w:left="7216" w:hanging="425"/>
      </w:pPr>
      <w:rPr>
        <w:rFonts w:hint="default"/>
        <w:lang w:val="es-ES" w:eastAsia="en-US" w:bidi="ar-SA"/>
      </w:rPr>
    </w:lvl>
    <w:lvl w:ilvl="8">
      <w:numFmt w:val="bullet"/>
      <w:lvlText w:val="•"/>
      <w:lvlJc w:val="left"/>
      <w:pPr>
        <w:ind w:left="8113" w:hanging="425"/>
      </w:pPr>
      <w:rPr>
        <w:rFonts w:hint="default"/>
        <w:lang w:val="es-ES" w:eastAsia="en-US" w:bidi="ar-SA"/>
      </w:rPr>
    </w:lvl>
  </w:abstractNum>
  <w:abstractNum w:abstractNumId="11" w15:restartNumberingAfterBreak="0">
    <w:nsid w:val="2C9A5A7A"/>
    <w:multiLevelType w:val="multilevel"/>
    <w:tmpl w:val="8DCE80AA"/>
    <w:lvl w:ilvl="0">
      <w:start w:val="5"/>
      <w:numFmt w:val="decimal"/>
      <w:lvlText w:val="%1"/>
      <w:lvlJc w:val="left"/>
      <w:pPr>
        <w:ind w:left="808" w:hanging="425"/>
      </w:pPr>
      <w:rPr>
        <w:rFonts w:hint="default"/>
        <w:lang w:val="es-ES" w:eastAsia="en-US" w:bidi="ar-SA"/>
      </w:rPr>
    </w:lvl>
    <w:lvl w:ilvl="1">
      <w:start w:val="1"/>
      <w:numFmt w:val="decimal"/>
      <w:lvlText w:val="%1.%2"/>
      <w:lvlJc w:val="left"/>
      <w:pPr>
        <w:ind w:left="808" w:hanging="425"/>
      </w:pPr>
      <w:rPr>
        <w:rFonts w:ascii="Arial" w:eastAsia="Arial" w:hAnsi="Arial" w:cs="Arial" w:hint="default"/>
        <w:b/>
        <w:bCs/>
        <w:w w:val="100"/>
        <w:sz w:val="22"/>
        <w:szCs w:val="22"/>
        <w:lang w:val="es-ES" w:eastAsia="en-US" w:bidi="ar-SA"/>
      </w:rPr>
    </w:lvl>
    <w:lvl w:ilvl="2">
      <w:numFmt w:val="bullet"/>
      <w:lvlText w:val="•"/>
      <w:lvlJc w:val="left"/>
      <w:pPr>
        <w:ind w:left="2714" w:hanging="425"/>
      </w:pPr>
      <w:rPr>
        <w:rFonts w:hint="default"/>
        <w:lang w:val="es-ES" w:eastAsia="en-US" w:bidi="ar-SA"/>
      </w:rPr>
    </w:lvl>
    <w:lvl w:ilvl="3">
      <w:numFmt w:val="bullet"/>
      <w:lvlText w:val="•"/>
      <w:lvlJc w:val="left"/>
      <w:pPr>
        <w:ind w:left="3671" w:hanging="425"/>
      </w:pPr>
      <w:rPr>
        <w:rFonts w:hint="default"/>
        <w:lang w:val="es-ES" w:eastAsia="en-US" w:bidi="ar-SA"/>
      </w:rPr>
    </w:lvl>
    <w:lvl w:ilvl="4">
      <w:numFmt w:val="bullet"/>
      <w:lvlText w:val="•"/>
      <w:lvlJc w:val="left"/>
      <w:pPr>
        <w:ind w:left="4628" w:hanging="425"/>
      </w:pPr>
      <w:rPr>
        <w:rFonts w:hint="default"/>
        <w:lang w:val="es-ES" w:eastAsia="en-US" w:bidi="ar-SA"/>
      </w:rPr>
    </w:lvl>
    <w:lvl w:ilvl="5">
      <w:numFmt w:val="bullet"/>
      <w:lvlText w:val="•"/>
      <w:lvlJc w:val="left"/>
      <w:pPr>
        <w:ind w:left="5585" w:hanging="425"/>
      </w:pPr>
      <w:rPr>
        <w:rFonts w:hint="default"/>
        <w:lang w:val="es-ES" w:eastAsia="en-US" w:bidi="ar-SA"/>
      </w:rPr>
    </w:lvl>
    <w:lvl w:ilvl="6">
      <w:numFmt w:val="bullet"/>
      <w:lvlText w:val="•"/>
      <w:lvlJc w:val="left"/>
      <w:pPr>
        <w:ind w:left="6542" w:hanging="425"/>
      </w:pPr>
      <w:rPr>
        <w:rFonts w:hint="default"/>
        <w:lang w:val="es-ES" w:eastAsia="en-US" w:bidi="ar-SA"/>
      </w:rPr>
    </w:lvl>
    <w:lvl w:ilvl="7">
      <w:numFmt w:val="bullet"/>
      <w:lvlText w:val="•"/>
      <w:lvlJc w:val="left"/>
      <w:pPr>
        <w:ind w:left="7499" w:hanging="425"/>
      </w:pPr>
      <w:rPr>
        <w:rFonts w:hint="default"/>
        <w:lang w:val="es-ES" w:eastAsia="en-US" w:bidi="ar-SA"/>
      </w:rPr>
    </w:lvl>
    <w:lvl w:ilvl="8">
      <w:numFmt w:val="bullet"/>
      <w:lvlText w:val="•"/>
      <w:lvlJc w:val="left"/>
      <w:pPr>
        <w:ind w:left="8456" w:hanging="425"/>
      </w:pPr>
      <w:rPr>
        <w:rFonts w:hint="default"/>
        <w:lang w:val="es-ES" w:eastAsia="en-US" w:bidi="ar-SA"/>
      </w:rPr>
    </w:lvl>
  </w:abstractNum>
  <w:abstractNum w:abstractNumId="12" w15:restartNumberingAfterBreak="0">
    <w:nsid w:val="2DE02821"/>
    <w:multiLevelType w:val="multilevel"/>
    <w:tmpl w:val="4E7C7CA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2D142FE"/>
    <w:multiLevelType w:val="hybridMultilevel"/>
    <w:tmpl w:val="B18E49D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32ED79E5"/>
    <w:multiLevelType w:val="hybridMultilevel"/>
    <w:tmpl w:val="28C204AC"/>
    <w:lvl w:ilvl="0" w:tplc="B3A07DA6">
      <w:numFmt w:val="bullet"/>
      <w:lvlText w:val=""/>
      <w:lvlJc w:val="left"/>
      <w:pPr>
        <w:ind w:left="317" w:hanging="200"/>
      </w:pPr>
      <w:rPr>
        <w:rFonts w:ascii="Wingdings" w:eastAsia="Wingdings" w:hAnsi="Wingdings" w:cs="Wingdings" w:hint="default"/>
        <w:w w:val="100"/>
        <w:sz w:val="16"/>
        <w:szCs w:val="16"/>
        <w:lang w:val="es-ES" w:eastAsia="en-US" w:bidi="ar-SA"/>
      </w:rPr>
    </w:lvl>
    <w:lvl w:ilvl="1" w:tplc="B056548A">
      <w:numFmt w:val="bullet"/>
      <w:lvlText w:val="•"/>
      <w:lvlJc w:val="left"/>
      <w:pPr>
        <w:ind w:left="570" w:hanging="200"/>
      </w:pPr>
      <w:rPr>
        <w:rFonts w:hint="default"/>
        <w:lang w:val="es-ES" w:eastAsia="en-US" w:bidi="ar-SA"/>
      </w:rPr>
    </w:lvl>
    <w:lvl w:ilvl="2" w:tplc="A2BC8692">
      <w:numFmt w:val="bullet"/>
      <w:lvlText w:val="•"/>
      <w:lvlJc w:val="left"/>
      <w:pPr>
        <w:ind w:left="821" w:hanging="200"/>
      </w:pPr>
      <w:rPr>
        <w:rFonts w:hint="default"/>
        <w:lang w:val="es-ES" w:eastAsia="en-US" w:bidi="ar-SA"/>
      </w:rPr>
    </w:lvl>
    <w:lvl w:ilvl="3" w:tplc="20888A8A">
      <w:numFmt w:val="bullet"/>
      <w:lvlText w:val="•"/>
      <w:lvlJc w:val="left"/>
      <w:pPr>
        <w:ind w:left="1072" w:hanging="200"/>
      </w:pPr>
      <w:rPr>
        <w:rFonts w:hint="default"/>
        <w:lang w:val="es-ES" w:eastAsia="en-US" w:bidi="ar-SA"/>
      </w:rPr>
    </w:lvl>
    <w:lvl w:ilvl="4" w:tplc="6A18B964">
      <w:numFmt w:val="bullet"/>
      <w:lvlText w:val="•"/>
      <w:lvlJc w:val="left"/>
      <w:pPr>
        <w:ind w:left="1323" w:hanging="200"/>
      </w:pPr>
      <w:rPr>
        <w:rFonts w:hint="default"/>
        <w:lang w:val="es-ES" w:eastAsia="en-US" w:bidi="ar-SA"/>
      </w:rPr>
    </w:lvl>
    <w:lvl w:ilvl="5" w:tplc="E146C10C">
      <w:numFmt w:val="bullet"/>
      <w:lvlText w:val="•"/>
      <w:lvlJc w:val="left"/>
      <w:pPr>
        <w:ind w:left="1574" w:hanging="200"/>
      </w:pPr>
      <w:rPr>
        <w:rFonts w:hint="default"/>
        <w:lang w:val="es-ES" w:eastAsia="en-US" w:bidi="ar-SA"/>
      </w:rPr>
    </w:lvl>
    <w:lvl w:ilvl="6" w:tplc="66B252C6">
      <w:numFmt w:val="bullet"/>
      <w:lvlText w:val="•"/>
      <w:lvlJc w:val="left"/>
      <w:pPr>
        <w:ind w:left="1824" w:hanging="200"/>
      </w:pPr>
      <w:rPr>
        <w:rFonts w:hint="default"/>
        <w:lang w:val="es-ES" w:eastAsia="en-US" w:bidi="ar-SA"/>
      </w:rPr>
    </w:lvl>
    <w:lvl w:ilvl="7" w:tplc="0E705AD2">
      <w:numFmt w:val="bullet"/>
      <w:lvlText w:val="•"/>
      <w:lvlJc w:val="left"/>
      <w:pPr>
        <w:ind w:left="2075" w:hanging="200"/>
      </w:pPr>
      <w:rPr>
        <w:rFonts w:hint="default"/>
        <w:lang w:val="es-ES" w:eastAsia="en-US" w:bidi="ar-SA"/>
      </w:rPr>
    </w:lvl>
    <w:lvl w:ilvl="8" w:tplc="924880AA">
      <w:numFmt w:val="bullet"/>
      <w:lvlText w:val="•"/>
      <w:lvlJc w:val="left"/>
      <w:pPr>
        <w:ind w:left="2326" w:hanging="200"/>
      </w:pPr>
      <w:rPr>
        <w:rFonts w:hint="default"/>
        <w:lang w:val="es-ES" w:eastAsia="en-US" w:bidi="ar-SA"/>
      </w:rPr>
    </w:lvl>
  </w:abstractNum>
  <w:abstractNum w:abstractNumId="15" w15:restartNumberingAfterBreak="0">
    <w:nsid w:val="346F3EEC"/>
    <w:multiLevelType w:val="hybridMultilevel"/>
    <w:tmpl w:val="6C78BF5C"/>
    <w:lvl w:ilvl="0" w:tplc="9DC2CA7E">
      <w:numFmt w:val="bullet"/>
      <w:lvlText w:val=""/>
      <w:lvlJc w:val="left"/>
      <w:pPr>
        <w:ind w:left="314" w:hanging="200"/>
      </w:pPr>
      <w:rPr>
        <w:rFonts w:ascii="Wingdings" w:eastAsia="Wingdings" w:hAnsi="Wingdings" w:cs="Wingdings" w:hint="default"/>
        <w:w w:val="100"/>
        <w:sz w:val="16"/>
        <w:szCs w:val="16"/>
        <w:lang w:val="es-ES" w:eastAsia="en-US" w:bidi="ar-SA"/>
      </w:rPr>
    </w:lvl>
    <w:lvl w:ilvl="1" w:tplc="F82A0618">
      <w:numFmt w:val="bullet"/>
      <w:lvlText w:val="•"/>
      <w:lvlJc w:val="left"/>
      <w:pPr>
        <w:ind w:left="712" w:hanging="200"/>
      </w:pPr>
      <w:rPr>
        <w:rFonts w:hint="default"/>
        <w:lang w:val="es-ES" w:eastAsia="en-US" w:bidi="ar-SA"/>
      </w:rPr>
    </w:lvl>
    <w:lvl w:ilvl="2" w:tplc="1F882B6C">
      <w:numFmt w:val="bullet"/>
      <w:lvlText w:val="•"/>
      <w:lvlJc w:val="left"/>
      <w:pPr>
        <w:ind w:left="1104" w:hanging="200"/>
      </w:pPr>
      <w:rPr>
        <w:rFonts w:hint="default"/>
        <w:lang w:val="es-ES" w:eastAsia="en-US" w:bidi="ar-SA"/>
      </w:rPr>
    </w:lvl>
    <w:lvl w:ilvl="3" w:tplc="39B070F0">
      <w:numFmt w:val="bullet"/>
      <w:lvlText w:val="•"/>
      <w:lvlJc w:val="left"/>
      <w:pPr>
        <w:ind w:left="1496" w:hanging="200"/>
      </w:pPr>
      <w:rPr>
        <w:rFonts w:hint="default"/>
        <w:lang w:val="es-ES" w:eastAsia="en-US" w:bidi="ar-SA"/>
      </w:rPr>
    </w:lvl>
    <w:lvl w:ilvl="4" w:tplc="1BAE3776">
      <w:numFmt w:val="bullet"/>
      <w:lvlText w:val="•"/>
      <w:lvlJc w:val="left"/>
      <w:pPr>
        <w:ind w:left="1889" w:hanging="200"/>
      </w:pPr>
      <w:rPr>
        <w:rFonts w:hint="default"/>
        <w:lang w:val="es-ES" w:eastAsia="en-US" w:bidi="ar-SA"/>
      </w:rPr>
    </w:lvl>
    <w:lvl w:ilvl="5" w:tplc="18A0120A">
      <w:numFmt w:val="bullet"/>
      <w:lvlText w:val="•"/>
      <w:lvlJc w:val="left"/>
      <w:pPr>
        <w:ind w:left="2281" w:hanging="200"/>
      </w:pPr>
      <w:rPr>
        <w:rFonts w:hint="default"/>
        <w:lang w:val="es-ES" w:eastAsia="en-US" w:bidi="ar-SA"/>
      </w:rPr>
    </w:lvl>
    <w:lvl w:ilvl="6" w:tplc="49A6B73E">
      <w:numFmt w:val="bullet"/>
      <w:lvlText w:val="•"/>
      <w:lvlJc w:val="left"/>
      <w:pPr>
        <w:ind w:left="2673" w:hanging="200"/>
      </w:pPr>
      <w:rPr>
        <w:rFonts w:hint="default"/>
        <w:lang w:val="es-ES" w:eastAsia="en-US" w:bidi="ar-SA"/>
      </w:rPr>
    </w:lvl>
    <w:lvl w:ilvl="7" w:tplc="3ACE5E30">
      <w:numFmt w:val="bullet"/>
      <w:lvlText w:val="•"/>
      <w:lvlJc w:val="left"/>
      <w:pPr>
        <w:ind w:left="3066" w:hanging="200"/>
      </w:pPr>
      <w:rPr>
        <w:rFonts w:hint="default"/>
        <w:lang w:val="es-ES" w:eastAsia="en-US" w:bidi="ar-SA"/>
      </w:rPr>
    </w:lvl>
    <w:lvl w:ilvl="8" w:tplc="E384E382">
      <w:numFmt w:val="bullet"/>
      <w:lvlText w:val="•"/>
      <w:lvlJc w:val="left"/>
      <w:pPr>
        <w:ind w:left="3458" w:hanging="200"/>
      </w:pPr>
      <w:rPr>
        <w:rFonts w:hint="default"/>
        <w:lang w:val="es-ES" w:eastAsia="en-US" w:bidi="ar-SA"/>
      </w:rPr>
    </w:lvl>
  </w:abstractNum>
  <w:abstractNum w:abstractNumId="16" w15:restartNumberingAfterBreak="0">
    <w:nsid w:val="3A6C7252"/>
    <w:multiLevelType w:val="multilevel"/>
    <w:tmpl w:val="1BE8076C"/>
    <w:lvl w:ilvl="0">
      <w:start w:val="4"/>
      <w:numFmt w:val="decimal"/>
      <w:lvlText w:val="%1"/>
      <w:lvlJc w:val="left"/>
      <w:pPr>
        <w:ind w:left="360" w:hanging="360"/>
      </w:pPr>
      <w:rPr>
        <w:rFonts w:hint="default"/>
        <w:b/>
      </w:rPr>
    </w:lvl>
    <w:lvl w:ilvl="1">
      <w:start w:val="1"/>
      <w:numFmt w:val="decimal"/>
      <w:lvlText w:val="%1.%2"/>
      <w:lvlJc w:val="left"/>
      <w:pPr>
        <w:ind w:left="1070" w:hanging="360"/>
      </w:pPr>
      <w:rPr>
        <w:rFonts w:hint="default"/>
        <w:b/>
      </w:rPr>
    </w:lvl>
    <w:lvl w:ilvl="2">
      <w:start w:val="1"/>
      <w:numFmt w:val="decimal"/>
      <w:lvlText w:val="%1.%2.%3"/>
      <w:lvlJc w:val="left"/>
      <w:pPr>
        <w:ind w:left="2706" w:hanging="720"/>
      </w:pPr>
      <w:rPr>
        <w:rFonts w:hint="default"/>
        <w:b/>
      </w:rPr>
    </w:lvl>
    <w:lvl w:ilvl="3">
      <w:start w:val="1"/>
      <w:numFmt w:val="decimal"/>
      <w:lvlText w:val="%1.%2.%3.%4"/>
      <w:lvlJc w:val="left"/>
      <w:pPr>
        <w:ind w:left="3699" w:hanging="720"/>
      </w:pPr>
      <w:rPr>
        <w:rFonts w:hint="default"/>
        <w:b/>
      </w:rPr>
    </w:lvl>
    <w:lvl w:ilvl="4">
      <w:start w:val="1"/>
      <w:numFmt w:val="decimal"/>
      <w:lvlText w:val="%1.%2.%3.%4.%5"/>
      <w:lvlJc w:val="left"/>
      <w:pPr>
        <w:ind w:left="5052" w:hanging="1080"/>
      </w:pPr>
      <w:rPr>
        <w:rFonts w:hint="default"/>
        <w:b/>
      </w:rPr>
    </w:lvl>
    <w:lvl w:ilvl="5">
      <w:start w:val="1"/>
      <w:numFmt w:val="decimal"/>
      <w:lvlText w:val="%1.%2.%3.%4.%5.%6"/>
      <w:lvlJc w:val="left"/>
      <w:pPr>
        <w:ind w:left="6045" w:hanging="1080"/>
      </w:pPr>
      <w:rPr>
        <w:rFonts w:hint="default"/>
        <w:b/>
      </w:rPr>
    </w:lvl>
    <w:lvl w:ilvl="6">
      <w:start w:val="1"/>
      <w:numFmt w:val="decimal"/>
      <w:lvlText w:val="%1.%2.%3.%4.%5.%6.%7"/>
      <w:lvlJc w:val="left"/>
      <w:pPr>
        <w:ind w:left="7398" w:hanging="1440"/>
      </w:pPr>
      <w:rPr>
        <w:rFonts w:hint="default"/>
        <w:b/>
      </w:rPr>
    </w:lvl>
    <w:lvl w:ilvl="7">
      <w:start w:val="1"/>
      <w:numFmt w:val="decimal"/>
      <w:lvlText w:val="%1.%2.%3.%4.%5.%6.%7.%8"/>
      <w:lvlJc w:val="left"/>
      <w:pPr>
        <w:ind w:left="8391" w:hanging="1440"/>
      </w:pPr>
      <w:rPr>
        <w:rFonts w:hint="default"/>
        <w:b/>
      </w:rPr>
    </w:lvl>
    <w:lvl w:ilvl="8">
      <w:start w:val="1"/>
      <w:numFmt w:val="decimal"/>
      <w:lvlText w:val="%1.%2.%3.%4.%5.%6.%7.%8.%9"/>
      <w:lvlJc w:val="left"/>
      <w:pPr>
        <w:ind w:left="9744" w:hanging="1800"/>
      </w:pPr>
      <w:rPr>
        <w:rFonts w:hint="default"/>
        <w:b/>
      </w:rPr>
    </w:lvl>
  </w:abstractNum>
  <w:abstractNum w:abstractNumId="17" w15:restartNumberingAfterBreak="0">
    <w:nsid w:val="3B240D70"/>
    <w:multiLevelType w:val="multilevel"/>
    <w:tmpl w:val="D2848BB0"/>
    <w:lvl w:ilvl="0">
      <w:start w:val="3"/>
      <w:numFmt w:val="decimal"/>
      <w:lvlText w:val="%1."/>
      <w:lvlJc w:val="left"/>
      <w:pPr>
        <w:tabs>
          <w:tab w:val="num" w:pos="360"/>
        </w:tabs>
        <w:ind w:left="360" w:hanging="360"/>
      </w:pPr>
      <w:rPr>
        <w:rFonts w:hint="default"/>
        <w:sz w:val="24"/>
      </w:rPr>
    </w:lvl>
    <w:lvl w:ilvl="1">
      <w:start w:val="1"/>
      <w:numFmt w:val="decimal"/>
      <w:lvlText w:val="%1.%2."/>
      <w:lvlJc w:val="left"/>
      <w:pPr>
        <w:tabs>
          <w:tab w:val="num" w:pos="360"/>
        </w:tabs>
        <w:ind w:left="360" w:hanging="360"/>
      </w:pPr>
      <w:rPr>
        <w:rFonts w:hint="default"/>
        <w:sz w:val="20"/>
        <w:szCs w:val="20"/>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080"/>
        </w:tabs>
        <w:ind w:left="1080" w:hanging="108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18" w15:restartNumberingAfterBreak="0">
    <w:nsid w:val="3CE97D51"/>
    <w:multiLevelType w:val="hybridMultilevel"/>
    <w:tmpl w:val="37B2365E"/>
    <w:lvl w:ilvl="0" w:tplc="280A000F">
      <w:start w:val="1"/>
      <w:numFmt w:val="decimal"/>
      <w:lvlText w:val="%1."/>
      <w:lvlJc w:val="left"/>
      <w:pPr>
        <w:ind w:left="36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41384AF8"/>
    <w:multiLevelType w:val="hybridMultilevel"/>
    <w:tmpl w:val="A590238C"/>
    <w:lvl w:ilvl="0" w:tplc="1248A694">
      <w:numFmt w:val="bullet"/>
      <w:lvlText w:val=""/>
      <w:lvlJc w:val="left"/>
      <w:pPr>
        <w:ind w:left="316" w:hanging="200"/>
      </w:pPr>
      <w:rPr>
        <w:rFonts w:ascii="Wingdings" w:eastAsia="Wingdings" w:hAnsi="Wingdings" w:cs="Wingdings" w:hint="default"/>
        <w:w w:val="100"/>
        <w:sz w:val="16"/>
        <w:szCs w:val="16"/>
        <w:lang w:val="es-ES" w:eastAsia="en-US" w:bidi="ar-SA"/>
      </w:rPr>
    </w:lvl>
    <w:lvl w:ilvl="1" w:tplc="1C0C6752">
      <w:numFmt w:val="bullet"/>
      <w:lvlText w:val="•"/>
      <w:lvlJc w:val="left"/>
      <w:pPr>
        <w:ind w:left="496" w:hanging="200"/>
      </w:pPr>
      <w:rPr>
        <w:rFonts w:hint="default"/>
        <w:lang w:val="es-ES" w:eastAsia="en-US" w:bidi="ar-SA"/>
      </w:rPr>
    </w:lvl>
    <w:lvl w:ilvl="2" w:tplc="47700254">
      <w:numFmt w:val="bullet"/>
      <w:lvlText w:val="•"/>
      <w:lvlJc w:val="left"/>
      <w:pPr>
        <w:ind w:left="673" w:hanging="200"/>
      </w:pPr>
      <w:rPr>
        <w:rFonts w:hint="default"/>
        <w:lang w:val="es-ES" w:eastAsia="en-US" w:bidi="ar-SA"/>
      </w:rPr>
    </w:lvl>
    <w:lvl w:ilvl="3" w:tplc="C5F00420">
      <w:numFmt w:val="bullet"/>
      <w:lvlText w:val="•"/>
      <w:lvlJc w:val="left"/>
      <w:pPr>
        <w:ind w:left="850" w:hanging="200"/>
      </w:pPr>
      <w:rPr>
        <w:rFonts w:hint="default"/>
        <w:lang w:val="es-ES" w:eastAsia="en-US" w:bidi="ar-SA"/>
      </w:rPr>
    </w:lvl>
    <w:lvl w:ilvl="4" w:tplc="86F86266">
      <w:numFmt w:val="bullet"/>
      <w:lvlText w:val="•"/>
      <w:lvlJc w:val="left"/>
      <w:pPr>
        <w:ind w:left="1027" w:hanging="200"/>
      </w:pPr>
      <w:rPr>
        <w:rFonts w:hint="default"/>
        <w:lang w:val="es-ES" w:eastAsia="en-US" w:bidi="ar-SA"/>
      </w:rPr>
    </w:lvl>
    <w:lvl w:ilvl="5" w:tplc="3B72F642">
      <w:numFmt w:val="bullet"/>
      <w:lvlText w:val="•"/>
      <w:lvlJc w:val="left"/>
      <w:pPr>
        <w:ind w:left="1204" w:hanging="200"/>
      </w:pPr>
      <w:rPr>
        <w:rFonts w:hint="default"/>
        <w:lang w:val="es-ES" w:eastAsia="en-US" w:bidi="ar-SA"/>
      </w:rPr>
    </w:lvl>
    <w:lvl w:ilvl="6" w:tplc="D8000F70">
      <w:numFmt w:val="bullet"/>
      <w:lvlText w:val="•"/>
      <w:lvlJc w:val="left"/>
      <w:pPr>
        <w:ind w:left="1380" w:hanging="200"/>
      </w:pPr>
      <w:rPr>
        <w:rFonts w:hint="default"/>
        <w:lang w:val="es-ES" w:eastAsia="en-US" w:bidi="ar-SA"/>
      </w:rPr>
    </w:lvl>
    <w:lvl w:ilvl="7" w:tplc="AD7E44D4">
      <w:numFmt w:val="bullet"/>
      <w:lvlText w:val="•"/>
      <w:lvlJc w:val="left"/>
      <w:pPr>
        <w:ind w:left="1557" w:hanging="200"/>
      </w:pPr>
      <w:rPr>
        <w:rFonts w:hint="default"/>
        <w:lang w:val="es-ES" w:eastAsia="en-US" w:bidi="ar-SA"/>
      </w:rPr>
    </w:lvl>
    <w:lvl w:ilvl="8" w:tplc="08BA0B34">
      <w:numFmt w:val="bullet"/>
      <w:lvlText w:val="•"/>
      <w:lvlJc w:val="left"/>
      <w:pPr>
        <w:ind w:left="1734" w:hanging="200"/>
      </w:pPr>
      <w:rPr>
        <w:rFonts w:hint="default"/>
        <w:lang w:val="es-ES" w:eastAsia="en-US" w:bidi="ar-SA"/>
      </w:rPr>
    </w:lvl>
  </w:abstractNum>
  <w:abstractNum w:abstractNumId="20" w15:restartNumberingAfterBreak="0">
    <w:nsid w:val="4E832FED"/>
    <w:multiLevelType w:val="multilevel"/>
    <w:tmpl w:val="8646B352"/>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5E2D29A0"/>
    <w:multiLevelType w:val="multilevel"/>
    <w:tmpl w:val="587ACAE2"/>
    <w:lvl w:ilvl="0">
      <w:start w:val="1"/>
      <w:numFmt w:val="bullet"/>
      <w:lvlText w:val=""/>
      <w:lvlJc w:val="left"/>
      <w:pPr>
        <w:ind w:left="644" w:hanging="360"/>
      </w:pPr>
      <w:rPr>
        <w:rFonts w:ascii="Wingdings" w:hAnsi="Wingdings" w:hint="default"/>
      </w:rPr>
    </w:lvl>
    <w:lvl w:ilvl="1">
      <w:start w:val="1"/>
      <w:numFmt w:val="decimal"/>
      <w:lvlText w:val="%1.%2."/>
      <w:lvlJc w:val="left"/>
      <w:pPr>
        <w:ind w:left="1004" w:hanging="720"/>
      </w:pPr>
      <w:rPr>
        <w:rFonts w:hint="default"/>
        <w:b/>
        <w:bCs/>
      </w:rPr>
    </w:lvl>
    <w:lvl w:ilvl="2">
      <w:start w:val="1"/>
      <w:numFmt w:val="decimal"/>
      <w:lvlText w:val="%1.%2.%3."/>
      <w:lvlJc w:val="left"/>
      <w:pPr>
        <w:ind w:left="1004"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24" w:hanging="1440"/>
      </w:pPr>
      <w:rPr>
        <w:rFonts w:hint="default"/>
      </w:rPr>
    </w:lvl>
    <w:lvl w:ilvl="6">
      <w:start w:val="1"/>
      <w:numFmt w:val="decimal"/>
      <w:lvlText w:val="%1.%2.%3.%4.%5.%6.%7."/>
      <w:lvlJc w:val="left"/>
      <w:pPr>
        <w:ind w:left="1724" w:hanging="1440"/>
      </w:pPr>
      <w:rPr>
        <w:rFonts w:hint="default"/>
      </w:rPr>
    </w:lvl>
    <w:lvl w:ilvl="7">
      <w:start w:val="1"/>
      <w:numFmt w:val="decimal"/>
      <w:lvlText w:val="%1.%2.%3.%4.%5.%6.%7.%8."/>
      <w:lvlJc w:val="left"/>
      <w:pPr>
        <w:ind w:left="2084" w:hanging="1800"/>
      </w:pPr>
      <w:rPr>
        <w:rFonts w:hint="default"/>
      </w:rPr>
    </w:lvl>
    <w:lvl w:ilvl="8">
      <w:start w:val="1"/>
      <w:numFmt w:val="decimal"/>
      <w:lvlText w:val="%1.%2.%3.%4.%5.%6.%7.%8.%9."/>
      <w:lvlJc w:val="left"/>
      <w:pPr>
        <w:ind w:left="2084" w:hanging="1800"/>
      </w:pPr>
      <w:rPr>
        <w:rFonts w:hint="default"/>
      </w:rPr>
    </w:lvl>
  </w:abstractNum>
  <w:abstractNum w:abstractNumId="22" w15:restartNumberingAfterBreak="0">
    <w:nsid w:val="6A3834E8"/>
    <w:multiLevelType w:val="multilevel"/>
    <w:tmpl w:val="5E8CBAA4"/>
    <w:lvl w:ilvl="0">
      <w:start w:val="5"/>
      <w:numFmt w:val="decimal"/>
      <w:lvlText w:val="%1"/>
      <w:lvlJc w:val="left"/>
      <w:pPr>
        <w:ind w:left="931" w:hanging="425"/>
      </w:pPr>
      <w:rPr>
        <w:rFonts w:hint="default"/>
        <w:lang w:val="es-ES" w:eastAsia="en-US" w:bidi="ar-SA"/>
      </w:rPr>
    </w:lvl>
    <w:lvl w:ilvl="1">
      <w:start w:val="1"/>
      <w:numFmt w:val="decimal"/>
      <w:lvlText w:val="%1.%2"/>
      <w:lvlJc w:val="left"/>
      <w:pPr>
        <w:ind w:left="931" w:hanging="425"/>
      </w:pPr>
      <w:rPr>
        <w:rFonts w:ascii="Arial" w:eastAsia="Arial" w:hAnsi="Arial" w:cs="Arial" w:hint="default"/>
        <w:b/>
        <w:bCs/>
        <w:w w:val="100"/>
        <w:sz w:val="22"/>
        <w:szCs w:val="22"/>
        <w:lang w:val="es-ES" w:eastAsia="en-US" w:bidi="ar-SA"/>
      </w:rPr>
    </w:lvl>
    <w:lvl w:ilvl="2">
      <w:numFmt w:val="bullet"/>
      <w:lvlText w:val=""/>
      <w:lvlJc w:val="left"/>
      <w:pPr>
        <w:ind w:left="1217" w:hanging="286"/>
      </w:pPr>
      <w:rPr>
        <w:rFonts w:ascii="Wingdings" w:eastAsia="Wingdings" w:hAnsi="Wingdings" w:cs="Wingdings" w:hint="default"/>
        <w:w w:val="100"/>
        <w:sz w:val="22"/>
        <w:szCs w:val="22"/>
        <w:lang w:val="es-ES" w:eastAsia="en-US" w:bidi="ar-SA"/>
      </w:rPr>
    </w:lvl>
    <w:lvl w:ilvl="3">
      <w:numFmt w:val="bullet"/>
      <w:lvlText w:val="•"/>
      <w:lvlJc w:val="left"/>
      <w:pPr>
        <w:ind w:left="3150" w:hanging="286"/>
      </w:pPr>
      <w:rPr>
        <w:rFonts w:hint="default"/>
        <w:lang w:val="es-ES" w:eastAsia="en-US" w:bidi="ar-SA"/>
      </w:rPr>
    </w:lvl>
    <w:lvl w:ilvl="4">
      <w:numFmt w:val="bullet"/>
      <w:lvlText w:val="•"/>
      <w:lvlJc w:val="left"/>
      <w:pPr>
        <w:ind w:left="4115" w:hanging="286"/>
      </w:pPr>
      <w:rPr>
        <w:rFonts w:hint="default"/>
        <w:lang w:val="es-ES" w:eastAsia="en-US" w:bidi="ar-SA"/>
      </w:rPr>
    </w:lvl>
    <w:lvl w:ilvl="5">
      <w:numFmt w:val="bullet"/>
      <w:lvlText w:val="•"/>
      <w:lvlJc w:val="left"/>
      <w:pPr>
        <w:ind w:left="5080" w:hanging="286"/>
      </w:pPr>
      <w:rPr>
        <w:rFonts w:hint="default"/>
        <w:lang w:val="es-ES" w:eastAsia="en-US" w:bidi="ar-SA"/>
      </w:rPr>
    </w:lvl>
    <w:lvl w:ilvl="6">
      <w:numFmt w:val="bullet"/>
      <w:lvlText w:val="•"/>
      <w:lvlJc w:val="left"/>
      <w:pPr>
        <w:ind w:left="6045" w:hanging="286"/>
      </w:pPr>
      <w:rPr>
        <w:rFonts w:hint="default"/>
        <w:lang w:val="es-ES" w:eastAsia="en-US" w:bidi="ar-SA"/>
      </w:rPr>
    </w:lvl>
    <w:lvl w:ilvl="7">
      <w:numFmt w:val="bullet"/>
      <w:lvlText w:val="•"/>
      <w:lvlJc w:val="left"/>
      <w:pPr>
        <w:ind w:left="7010" w:hanging="286"/>
      </w:pPr>
      <w:rPr>
        <w:rFonts w:hint="default"/>
        <w:lang w:val="es-ES" w:eastAsia="en-US" w:bidi="ar-SA"/>
      </w:rPr>
    </w:lvl>
    <w:lvl w:ilvl="8">
      <w:numFmt w:val="bullet"/>
      <w:lvlText w:val="•"/>
      <w:lvlJc w:val="left"/>
      <w:pPr>
        <w:ind w:left="7976" w:hanging="286"/>
      </w:pPr>
      <w:rPr>
        <w:rFonts w:hint="default"/>
        <w:lang w:val="es-ES" w:eastAsia="en-US" w:bidi="ar-SA"/>
      </w:rPr>
    </w:lvl>
  </w:abstractNum>
  <w:abstractNum w:abstractNumId="23" w15:restartNumberingAfterBreak="0">
    <w:nsid w:val="6CEC6098"/>
    <w:multiLevelType w:val="hybridMultilevel"/>
    <w:tmpl w:val="EEF2676E"/>
    <w:lvl w:ilvl="0" w:tplc="86303E98">
      <w:start w:val="1"/>
      <w:numFmt w:val="decimal"/>
      <w:lvlText w:val="%1."/>
      <w:lvlJc w:val="left"/>
      <w:pPr>
        <w:ind w:left="546" w:hanging="284"/>
      </w:pPr>
      <w:rPr>
        <w:rFonts w:ascii="Arial" w:eastAsia="Arial" w:hAnsi="Arial" w:cs="Arial" w:hint="default"/>
        <w:b/>
        <w:bCs/>
        <w:spacing w:val="-1"/>
        <w:w w:val="100"/>
        <w:sz w:val="22"/>
        <w:szCs w:val="22"/>
        <w:lang w:val="es-ES" w:eastAsia="en-US" w:bidi="ar-SA"/>
      </w:rPr>
    </w:lvl>
    <w:lvl w:ilvl="1" w:tplc="B8BC81CE">
      <w:numFmt w:val="bullet"/>
      <w:lvlText w:val=""/>
      <w:lvlJc w:val="left"/>
      <w:pPr>
        <w:ind w:left="830" w:hanging="284"/>
      </w:pPr>
      <w:rPr>
        <w:rFonts w:ascii="Wingdings" w:eastAsia="Wingdings" w:hAnsi="Wingdings" w:cs="Wingdings" w:hint="default"/>
        <w:w w:val="100"/>
        <w:sz w:val="22"/>
        <w:szCs w:val="22"/>
        <w:lang w:val="es-ES" w:eastAsia="en-US" w:bidi="ar-SA"/>
      </w:rPr>
    </w:lvl>
    <w:lvl w:ilvl="2" w:tplc="485C49C8">
      <w:numFmt w:val="bullet"/>
      <w:lvlText w:val="•"/>
      <w:lvlJc w:val="left"/>
      <w:pPr>
        <w:ind w:left="1845" w:hanging="284"/>
      </w:pPr>
      <w:rPr>
        <w:rFonts w:hint="default"/>
        <w:lang w:val="es-ES" w:eastAsia="en-US" w:bidi="ar-SA"/>
      </w:rPr>
    </w:lvl>
    <w:lvl w:ilvl="3" w:tplc="D10EB61A">
      <w:numFmt w:val="bullet"/>
      <w:lvlText w:val="•"/>
      <w:lvlJc w:val="left"/>
      <w:pPr>
        <w:ind w:left="2850" w:hanging="284"/>
      </w:pPr>
      <w:rPr>
        <w:rFonts w:hint="default"/>
        <w:lang w:val="es-ES" w:eastAsia="en-US" w:bidi="ar-SA"/>
      </w:rPr>
    </w:lvl>
    <w:lvl w:ilvl="4" w:tplc="B73055F6">
      <w:numFmt w:val="bullet"/>
      <w:lvlText w:val="•"/>
      <w:lvlJc w:val="left"/>
      <w:pPr>
        <w:ind w:left="3855" w:hanging="284"/>
      </w:pPr>
      <w:rPr>
        <w:rFonts w:hint="default"/>
        <w:lang w:val="es-ES" w:eastAsia="en-US" w:bidi="ar-SA"/>
      </w:rPr>
    </w:lvl>
    <w:lvl w:ilvl="5" w:tplc="1F682EE2">
      <w:numFmt w:val="bullet"/>
      <w:lvlText w:val="•"/>
      <w:lvlJc w:val="left"/>
      <w:pPr>
        <w:ind w:left="4860" w:hanging="284"/>
      </w:pPr>
      <w:rPr>
        <w:rFonts w:hint="default"/>
        <w:lang w:val="es-ES" w:eastAsia="en-US" w:bidi="ar-SA"/>
      </w:rPr>
    </w:lvl>
    <w:lvl w:ilvl="6" w:tplc="F62211EE">
      <w:numFmt w:val="bullet"/>
      <w:lvlText w:val="•"/>
      <w:lvlJc w:val="left"/>
      <w:pPr>
        <w:ind w:left="5865" w:hanging="284"/>
      </w:pPr>
      <w:rPr>
        <w:rFonts w:hint="default"/>
        <w:lang w:val="es-ES" w:eastAsia="en-US" w:bidi="ar-SA"/>
      </w:rPr>
    </w:lvl>
    <w:lvl w:ilvl="7" w:tplc="38661630">
      <w:numFmt w:val="bullet"/>
      <w:lvlText w:val="•"/>
      <w:lvlJc w:val="left"/>
      <w:pPr>
        <w:ind w:left="6870" w:hanging="284"/>
      </w:pPr>
      <w:rPr>
        <w:rFonts w:hint="default"/>
        <w:lang w:val="es-ES" w:eastAsia="en-US" w:bidi="ar-SA"/>
      </w:rPr>
    </w:lvl>
    <w:lvl w:ilvl="8" w:tplc="90B27AA0">
      <w:numFmt w:val="bullet"/>
      <w:lvlText w:val="•"/>
      <w:lvlJc w:val="left"/>
      <w:pPr>
        <w:ind w:left="7876" w:hanging="284"/>
      </w:pPr>
      <w:rPr>
        <w:rFonts w:hint="default"/>
        <w:lang w:val="es-ES" w:eastAsia="en-US" w:bidi="ar-SA"/>
      </w:rPr>
    </w:lvl>
  </w:abstractNum>
  <w:abstractNum w:abstractNumId="24" w15:restartNumberingAfterBreak="0">
    <w:nsid w:val="705F4C64"/>
    <w:multiLevelType w:val="hybridMultilevel"/>
    <w:tmpl w:val="B830B222"/>
    <w:lvl w:ilvl="0" w:tplc="280A000B">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5" w15:restartNumberingAfterBreak="0">
    <w:nsid w:val="76515025"/>
    <w:multiLevelType w:val="multilevel"/>
    <w:tmpl w:val="022A7640"/>
    <w:lvl w:ilvl="0">
      <w:start w:val="5"/>
      <w:numFmt w:val="decimal"/>
      <w:lvlText w:val="%1."/>
      <w:lvlJc w:val="left"/>
      <w:pPr>
        <w:ind w:left="360" w:hanging="360"/>
      </w:pPr>
      <w:rPr>
        <w:rFonts w:hint="default"/>
        <w:u w:val="single"/>
      </w:rPr>
    </w:lvl>
    <w:lvl w:ilvl="1">
      <w:start w:val="1"/>
      <w:numFmt w:val="decimal"/>
      <w:lvlText w:val="%1.%2."/>
      <w:lvlJc w:val="left"/>
      <w:pPr>
        <w:ind w:left="720" w:hanging="720"/>
      </w:pPr>
      <w:rPr>
        <w:rFonts w:hint="default"/>
        <w:b/>
        <w:bCs/>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num w:numId="1" w16cid:durableId="254021093">
    <w:abstractNumId w:val="10"/>
  </w:num>
  <w:num w:numId="2" w16cid:durableId="1978535342">
    <w:abstractNumId w:val="22"/>
  </w:num>
  <w:num w:numId="3" w16cid:durableId="1802847578">
    <w:abstractNumId w:val="14"/>
  </w:num>
  <w:num w:numId="4" w16cid:durableId="1029917534">
    <w:abstractNumId w:val="15"/>
  </w:num>
  <w:num w:numId="5" w16cid:durableId="1971276973">
    <w:abstractNumId w:val="19"/>
  </w:num>
  <w:num w:numId="6" w16cid:durableId="1185174427">
    <w:abstractNumId w:val="4"/>
  </w:num>
  <w:num w:numId="7" w16cid:durableId="272519919">
    <w:abstractNumId w:val="9"/>
  </w:num>
  <w:num w:numId="8" w16cid:durableId="1706254501">
    <w:abstractNumId w:val="0"/>
  </w:num>
  <w:num w:numId="9" w16cid:durableId="607736756">
    <w:abstractNumId w:val="25"/>
  </w:num>
  <w:num w:numId="10" w16cid:durableId="2090731838">
    <w:abstractNumId w:val="23"/>
  </w:num>
  <w:num w:numId="11" w16cid:durableId="1827744028">
    <w:abstractNumId w:val="12"/>
  </w:num>
  <w:num w:numId="12" w16cid:durableId="1304313410">
    <w:abstractNumId w:val="2"/>
  </w:num>
  <w:num w:numId="13" w16cid:durableId="1281110130">
    <w:abstractNumId w:val="13"/>
  </w:num>
  <w:num w:numId="14" w16cid:durableId="228855283">
    <w:abstractNumId w:val="24"/>
  </w:num>
  <w:num w:numId="15" w16cid:durableId="1232231520">
    <w:abstractNumId w:val="21"/>
  </w:num>
  <w:num w:numId="16" w16cid:durableId="892813025">
    <w:abstractNumId w:val="6"/>
  </w:num>
  <w:num w:numId="17" w16cid:durableId="1585723305">
    <w:abstractNumId w:val="18"/>
  </w:num>
  <w:num w:numId="18" w16cid:durableId="1666088306">
    <w:abstractNumId w:val="5"/>
  </w:num>
  <w:num w:numId="19" w16cid:durableId="1925382228">
    <w:abstractNumId w:val="1"/>
  </w:num>
  <w:num w:numId="20" w16cid:durableId="1061559906">
    <w:abstractNumId w:val="16"/>
  </w:num>
  <w:num w:numId="21" w16cid:durableId="498887575">
    <w:abstractNumId w:val="20"/>
  </w:num>
  <w:num w:numId="22" w16cid:durableId="873348007">
    <w:abstractNumId w:val="3"/>
  </w:num>
  <w:num w:numId="23" w16cid:durableId="57826048">
    <w:abstractNumId w:val="17"/>
  </w:num>
  <w:num w:numId="24" w16cid:durableId="1839878569">
    <w:abstractNumId w:val="8"/>
  </w:num>
  <w:num w:numId="25" w16cid:durableId="253629538">
    <w:abstractNumId w:val="7"/>
  </w:num>
  <w:num w:numId="26" w16cid:durableId="9606464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853009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5E1"/>
    <w:rsid w:val="0002223A"/>
    <w:rsid w:val="0003558E"/>
    <w:rsid w:val="0007686F"/>
    <w:rsid w:val="000C03CD"/>
    <w:rsid w:val="000C20F3"/>
    <w:rsid w:val="000D0AD9"/>
    <w:rsid w:val="00130E15"/>
    <w:rsid w:val="001971D3"/>
    <w:rsid w:val="001D2D40"/>
    <w:rsid w:val="00215498"/>
    <w:rsid w:val="00242A68"/>
    <w:rsid w:val="00263037"/>
    <w:rsid w:val="002930D2"/>
    <w:rsid w:val="002A3BF9"/>
    <w:rsid w:val="002C682F"/>
    <w:rsid w:val="002E7D34"/>
    <w:rsid w:val="003259E9"/>
    <w:rsid w:val="00331A0B"/>
    <w:rsid w:val="00384EAB"/>
    <w:rsid w:val="003901F0"/>
    <w:rsid w:val="003D7C31"/>
    <w:rsid w:val="003E3F5D"/>
    <w:rsid w:val="003F2D8C"/>
    <w:rsid w:val="004836B1"/>
    <w:rsid w:val="004B55C4"/>
    <w:rsid w:val="00555D77"/>
    <w:rsid w:val="005A2AF9"/>
    <w:rsid w:val="005B56F7"/>
    <w:rsid w:val="005D27C8"/>
    <w:rsid w:val="006352FE"/>
    <w:rsid w:val="00636EFA"/>
    <w:rsid w:val="00686451"/>
    <w:rsid w:val="00697B29"/>
    <w:rsid w:val="007144FE"/>
    <w:rsid w:val="00730206"/>
    <w:rsid w:val="007C2E7E"/>
    <w:rsid w:val="008524B3"/>
    <w:rsid w:val="008A5A8B"/>
    <w:rsid w:val="00913960"/>
    <w:rsid w:val="00924A0E"/>
    <w:rsid w:val="00992FCE"/>
    <w:rsid w:val="009A3A3D"/>
    <w:rsid w:val="00A314F6"/>
    <w:rsid w:val="00A77EFF"/>
    <w:rsid w:val="00A81290"/>
    <w:rsid w:val="00AB381B"/>
    <w:rsid w:val="00AB5619"/>
    <w:rsid w:val="00B83591"/>
    <w:rsid w:val="00B85A0C"/>
    <w:rsid w:val="00C108E1"/>
    <w:rsid w:val="00C33164"/>
    <w:rsid w:val="00C365E1"/>
    <w:rsid w:val="00C83A19"/>
    <w:rsid w:val="00D0384C"/>
    <w:rsid w:val="00DD2EA3"/>
    <w:rsid w:val="00E14501"/>
    <w:rsid w:val="00E20759"/>
    <w:rsid w:val="00E93EE2"/>
    <w:rsid w:val="00EA00BD"/>
    <w:rsid w:val="00EA5794"/>
    <w:rsid w:val="00EC3086"/>
    <w:rsid w:val="00F4736E"/>
    <w:rsid w:val="00FC5763"/>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F1D93"/>
  <w15:docId w15:val="{4EF00281-703C-4528-B787-3D4A8DBD8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ind w:left="506" w:hanging="284"/>
      <w:outlineLvl w:val="0"/>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
    <w:qFormat/>
    <w:pPr>
      <w:spacing w:before="84"/>
      <w:ind w:left="583"/>
    </w:pPr>
    <w:rPr>
      <w:rFonts w:ascii="Arial" w:eastAsia="Arial" w:hAnsi="Arial" w:cs="Arial"/>
      <w:b/>
      <w:bCs/>
      <w:sz w:val="48"/>
      <w:szCs w:val="48"/>
    </w:rPr>
  </w:style>
  <w:style w:type="paragraph" w:styleId="Prrafodelista">
    <w:name w:val="List Paragraph"/>
    <w:basedOn w:val="Normal"/>
    <w:uiPriority w:val="1"/>
    <w:qFormat/>
    <w:pPr>
      <w:ind w:left="790" w:hanging="285"/>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2A3BF9"/>
    <w:pPr>
      <w:tabs>
        <w:tab w:val="center" w:pos="4252"/>
        <w:tab w:val="right" w:pos="8504"/>
      </w:tabs>
    </w:pPr>
  </w:style>
  <w:style w:type="character" w:customStyle="1" w:styleId="EncabezadoCar">
    <w:name w:val="Encabezado Car"/>
    <w:basedOn w:val="Fuentedeprrafopredeter"/>
    <w:link w:val="Encabezado"/>
    <w:uiPriority w:val="99"/>
    <w:rsid w:val="002A3BF9"/>
    <w:rPr>
      <w:rFonts w:ascii="Arial MT" w:eastAsia="Arial MT" w:hAnsi="Arial MT" w:cs="Arial MT"/>
      <w:lang w:val="es-ES"/>
    </w:rPr>
  </w:style>
  <w:style w:type="paragraph" w:styleId="Piedepgina">
    <w:name w:val="footer"/>
    <w:basedOn w:val="Normal"/>
    <w:link w:val="PiedepginaCar"/>
    <w:uiPriority w:val="99"/>
    <w:unhideWhenUsed/>
    <w:rsid w:val="002A3BF9"/>
    <w:pPr>
      <w:tabs>
        <w:tab w:val="center" w:pos="4252"/>
        <w:tab w:val="right" w:pos="8504"/>
      </w:tabs>
    </w:pPr>
  </w:style>
  <w:style w:type="character" w:customStyle="1" w:styleId="PiedepginaCar">
    <w:name w:val="Pie de página Car"/>
    <w:basedOn w:val="Fuentedeprrafopredeter"/>
    <w:link w:val="Piedepgina"/>
    <w:uiPriority w:val="99"/>
    <w:rsid w:val="002A3BF9"/>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256805">
      <w:bodyDiv w:val="1"/>
      <w:marLeft w:val="0"/>
      <w:marRight w:val="0"/>
      <w:marTop w:val="0"/>
      <w:marBottom w:val="0"/>
      <w:divBdr>
        <w:top w:val="none" w:sz="0" w:space="0" w:color="auto"/>
        <w:left w:val="none" w:sz="0" w:space="0" w:color="auto"/>
        <w:bottom w:val="none" w:sz="0" w:space="0" w:color="auto"/>
        <w:right w:val="none" w:sz="0" w:space="0" w:color="auto"/>
      </w:divBdr>
    </w:div>
    <w:div w:id="239171450">
      <w:bodyDiv w:val="1"/>
      <w:marLeft w:val="0"/>
      <w:marRight w:val="0"/>
      <w:marTop w:val="0"/>
      <w:marBottom w:val="0"/>
      <w:divBdr>
        <w:top w:val="none" w:sz="0" w:space="0" w:color="auto"/>
        <w:left w:val="none" w:sz="0" w:space="0" w:color="auto"/>
        <w:bottom w:val="none" w:sz="0" w:space="0" w:color="auto"/>
        <w:right w:val="none" w:sz="0" w:space="0" w:color="auto"/>
      </w:divBdr>
    </w:div>
    <w:div w:id="590939249">
      <w:bodyDiv w:val="1"/>
      <w:marLeft w:val="0"/>
      <w:marRight w:val="0"/>
      <w:marTop w:val="0"/>
      <w:marBottom w:val="0"/>
      <w:divBdr>
        <w:top w:val="none" w:sz="0" w:space="0" w:color="auto"/>
        <w:left w:val="none" w:sz="0" w:space="0" w:color="auto"/>
        <w:bottom w:val="none" w:sz="0" w:space="0" w:color="auto"/>
        <w:right w:val="none" w:sz="0" w:space="0" w:color="auto"/>
      </w:divBdr>
    </w:div>
    <w:div w:id="696664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F5415DB709CD1545A2CC5066B4D78BBF" ma:contentTypeVersion="15" ma:contentTypeDescription="Crear nuevo documento." ma:contentTypeScope="" ma:versionID="baff06dd25f42edc58e84ddb2bcc478a">
  <xsd:schema xmlns:xsd="http://www.w3.org/2001/XMLSchema" xmlns:xs="http://www.w3.org/2001/XMLSchema" xmlns:p="http://schemas.microsoft.com/office/2006/metadata/properties" xmlns:ns2="faebd1bc-70d7-40cc-bc20-8ffb1943fbd0" xmlns:ns3="6f51ba61-91e9-457e-8027-1ae664ff3e6c" targetNamespace="http://schemas.microsoft.com/office/2006/metadata/properties" ma:root="true" ma:fieldsID="35ae5fa5e019433726cca48e71212e38" ns2:_="" ns3:_="">
    <xsd:import namespace="faebd1bc-70d7-40cc-bc20-8ffb1943fbd0"/>
    <xsd:import namespace="6f51ba61-91e9-457e-8027-1ae664ff3e6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ebd1bc-70d7-40cc-bc20-8ffb1943fbd0"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8c451f38-cc85-4680-9c46-83d425c01782}" ma:internalName="TaxCatchAll" ma:showField="CatchAllData" ma:web="faebd1bc-70d7-40cc-bc20-8ffb1943fbd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51ba61-91e9-457e-8027-1ae664ff3e6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c60007cc-3204-4486-9a27-5099ed4623e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f51ba61-91e9-457e-8027-1ae664ff3e6c">
      <Terms xmlns="http://schemas.microsoft.com/office/infopath/2007/PartnerControls"/>
    </lcf76f155ced4ddcb4097134ff3c332f>
    <TaxCatchAll xmlns="faebd1bc-70d7-40cc-bc20-8ffb1943fbd0" xsi:nil="true"/>
    <SharedWithUsers xmlns="faebd1bc-70d7-40cc-bc20-8ffb1943fbd0">
      <UserInfo>
        <DisplayName/>
        <AccountId xsi:nil="true"/>
        <AccountType/>
      </UserInfo>
    </SharedWithUsers>
    <MediaLengthInSeconds xmlns="6f51ba61-91e9-457e-8027-1ae664ff3e6c" xsi:nil="true"/>
  </documentManagement>
</p:properties>
</file>

<file path=customXml/itemProps1.xml><?xml version="1.0" encoding="utf-8"?>
<ds:datastoreItem xmlns:ds="http://schemas.openxmlformats.org/officeDocument/2006/customXml" ds:itemID="{28B41077-10AB-46E5-B21A-F61770BEA73F}">
  <ds:schemaRefs>
    <ds:schemaRef ds:uri="http://schemas.openxmlformats.org/officeDocument/2006/bibliography"/>
  </ds:schemaRefs>
</ds:datastoreItem>
</file>

<file path=customXml/itemProps2.xml><?xml version="1.0" encoding="utf-8"?>
<ds:datastoreItem xmlns:ds="http://schemas.openxmlformats.org/officeDocument/2006/customXml" ds:itemID="{9A43C550-8ABE-4BE7-878B-0F098D97BDF1}"/>
</file>

<file path=customXml/itemProps3.xml><?xml version="1.0" encoding="utf-8"?>
<ds:datastoreItem xmlns:ds="http://schemas.openxmlformats.org/officeDocument/2006/customXml" ds:itemID="{B50DFBB1-16F0-4AE7-A316-9FFA43951FE4}">
  <ds:schemaRefs>
    <ds:schemaRef ds:uri="http://schemas.microsoft.com/sharepoint/v3/contenttype/forms"/>
  </ds:schemaRefs>
</ds:datastoreItem>
</file>

<file path=customXml/itemProps4.xml><?xml version="1.0" encoding="utf-8"?>
<ds:datastoreItem xmlns:ds="http://schemas.openxmlformats.org/officeDocument/2006/customXml" ds:itemID="{9B4F0823-E32F-4E8D-A2DA-E04BC64D26D7}">
  <ds:schemaRefs>
    <ds:schemaRef ds:uri="http://schemas.microsoft.com/office/2006/metadata/properties"/>
    <ds:schemaRef ds:uri="http://schemas.microsoft.com/office/infopath/2007/PartnerControls"/>
    <ds:schemaRef ds:uri="6f51ba61-91e9-457e-8027-1ae664ff3e6c"/>
    <ds:schemaRef ds:uri="faebd1bc-70d7-40cc-bc20-8ffb1943fbd0"/>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Pages>
  <Words>892</Words>
  <Characters>4908</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Javier Elmer Huillcas Huaira</dc:creator>
  <cp:lastModifiedBy>INNOVATION</cp:lastModifiedBy>
  <cp:revision>10</cp:revision>
  <cp:lastPrinted>2022-10-04T12:32:00Z</cp:lastPrinted>
  <dcterms:created xsi:type="dcterms:W3CDTF">2022-06-01T15:03:00Z</dcterms:created>
  <dcterms:modified xsi:type="dcterms:W3CDTF">2023-09-13T20:12:00Z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2021-06-20T00:00:00Z</vt:filetime>
  </property>
  <property fmtid="{D5CDD505-2E9C-101B-9397-08002B2CF9AE}" pid="3" name="Creator">
    <vt:lpwstr>Microsoft® Word para Microsoft 365</vt:lpwstr>
  </property>
  <property fmtid="{D5CDD505-2E9C-101B-9397-08002B2CF9AE}" pid="4" name="LastSaved">
    <vt:filetime>2021-11-10T00:00:00Z</vt:filetime>
  </property>
  <property fmtid="{D5CDD505-2E9C-101B-9397-08002B2CF9AE}" pid="5" name="ContentTypeId">
    <vt:lpwstr>0x010100F5415DB709CD1545A2CC5066B4D78BBF</vt:lpwstr>
  </property>
  <property fmtid="{D5CDD505-2E9C-101B-9397-08002B2CF9AE}" pid="6" name="Order">
    <vt:r8>12360000</vt:r8>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MediaServiceImageTags">
    <vt:lpwstr/>
  </property>
</Properties>
</file>